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9F" w:rsidRPr="0072489F" w:rsidRDefault="0072489F" w:rsidP="0072489F">
      <w:pPr>
        <w:jc w:val="center"/>
        <w:rPr>
          <w:rFonts w:ascii="Calibri" w:hAnsi="Calibri" w:cs="Calibri"/>
          <w:b/>
          <w:bCs/>
          <w:sz w:val="40"/>
          <w:szCs w:val="40"/>
        </w:rPr>
      </w:pPr>
    </w:p>
    <w:p w:rsidR="0072489F" w:rsidRPr="0072489F" w:rsidRDefault="0072489F" w:rsidP="0072489F">
      <w:pPr>
        <w:jc w:val="center"/>
        <w:rPr>
          <w:rFonts w:ascii="Calibri" w:hAnsi="Calibri" w:cs="Calibri"/>
          <w:b/>
          <w:bCs/>
          <w:sz w:val="40"/>
          <w:szCs w:val="40"/>
        </w:rPr>
      </w:pPr>
    </w:p>
    <w:p w:rsidR="0072489F" w:rsidRPr="00D12441" w:rsidRDefault="0072023C" w:rsidP="0072489F">
      <w:pPr>
        <w:jc w:val="center"/>
        <w:rPr>
          <w:rFonts w:ascii="Calibri" w:hAnsi="Calibri" w:cs="Calibri"/>
          <w:b/>
          <w:bCs/>
          <w:sz w:val="32"/>
          <w:szCs w:val="32"/>
        </w:rPr>
      </w:pPr>
      <w:r>
        <w:rPr>
          <w:rFonts w:asciiTheme="minorHAnsi" w:hAnsiTheme="minorHAnsi" w:cs="Calibri"/>
          <w:b/>
          <w:bCs/>
          <w:noProof/>
          <w:sz w:val="40"/>
          <w:szCs w:val="32"/>
          <w:lang w:val="es-MX" w:eastAsia="es-MX"/>
        </w:rPr>
        <w:drawing>
          <wp:inline distT="0" distB="0" distL="0" distR="0" wp14:anchorId="6DA51601" wp14:editId="714A08C4">
            <wp:extent cx="4184961" cy="1728000"/>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E TEK PRO.jpg"/>
                    <pic:cNvPicPr/>
                  </pic:nvPicPr>
                  <pic:blipFill rotWithShape="1">
                    <a:blip r:embed="rId6" cstate="print">
                      <a:extLst>
                        <a:ext uri="{28A0092B-C50C-407E-A947-70E740481C1C}">
                          <a14:useLocalDpi xmlns:a14="http://schemas.microsoft.com/office/drawing/2010/main" val="0"/>
                        </a:ext>
                      </a:extLst>
                    </a:blip>
                    <a:srcRect b="70421"/>
                    <a:stretch/>
                  </pic:blipFill>
                  <pic:spPr bwMode="auto">
                    <a:xfrm>
                      <a:off x="0" y="0"/>
                      <a:ext cx="4184961" cy="1728000"/>
                    </a:xfrm>
                    <a:prstGeom prst="rect">
                      <a:avLst/>
                    </a:prstGeom>
                    <a:ln>
                      <a:noFill/>
                    </a:ln>
                    <a:extLst>
                      <a:ext uri="{53640926-AAD7-44D8-BBD7-CCE9431645EC}">
                        <a14:shadowObscured xmlns:a14="http://schemas.microsoft.com/office/drawing/2010/main"/>
                      </a:ext>
                    </a:extLst>
                  </pic:spPr>
                </pic:pic>
              </a:graphicData>
            </a:graphic>
          </wp:inline>
        </w:drawing>
      </w:r>
    </w:p>
    <w:p w:rsidR="0072489F" w:rsidRPr="0072489F" w:rsidRDefault="0072489F" w:rsidP="0072489F">
      <w:pPr>
        <w:jc w:val="center"/>
        <w:rPr>
          <w:rFonts w:ascii="Calibri" w:hAnsi="Calibri" w:cs="Calibri"/>
          <w:b/>
          <w:bCs/>
          <w:sz w:val="40"/>
          <w:szCs w:val="40"/>
        </w:rPr>
      </w:pPr>
    </w:p>
    <w:p w:rsidR="0072489F" w:rsidRDefault="00B36347" w:rsidP="0072489F">
      <w:pPr>
        <w:jc w:val="center"/>
        <w:rPr>
          <w:rFonts w:ascii="Calibri" w:hAnsi="Calibri" w:cs="Calibri"/>
          <w:b/>
          <w:bCs/>
          <w:sz w:val="48"/>
          <w:szCs w:val="32"/>
        </w:rPr>
      </w:pPr>
      <w:r>
        <w:rPr>
          <w:rFonts w:ascii="Calibri" w:hAnsi="Calibri" w:cs="Calibri"/>
          <w:b/>
          <w:bCs/>
          <w:sz w:val="48"/>
          <w:szCs w:val="32"/>
        </w:rPr>
        <w:t>ECOPAR 54</w:t>
      </w:r>
    </w:p>
    <w:p w:rsidR="008A4EC1" w:rsidRPr="0072489F" w:rsidRDefault="008A4EC1" w:rsidP="0072489F">
      <w:pPr>
        <w:jc w:val="center"/>
        <w:rPr>
          <w:rFonts w:ascii="Calibri" w:hAnsi="Calibri" w:cs="Calibri"/>
          <w:b/>
          <w:bCs/>
          <w:sz w:val="48"/>
          <w:szCs w:val="32"/>
        </w:rPr>
      </w:pPr>
    </w:p>
    <w:p w:rsidR="0072489F" w:rsidRDefault="0072489F" w:rsidP="0072489F">
      <w:pPr>
        <w:jc w:val="center"/>
        <w:rPr>
          <w:rFonts w:ascii="Calibri" w:hAnsi="Calibri" w:cs="Calibri"/>
          <w:b/>
          <w:bCs/>
          <w:szCs w:val="32"/>
        </w:rPr>
      </w:pPr>
    </w:p>
    <w:p w:rsidR="008A4EC1" w:rsidRPr="0072489F" w:rsidRDefault="008A4EC1" w:rsidP="0072489F">
      <w:pPr>
        <w:jc w:val="center"/>
        <w:rPr>
          <w:rFonts w:ascii="Calibri" w:hAnsi="Calibri" w:cs="Calibri"/>
          <w:b/>
          <w:bCs/>
          <w:szCs w:val="32"/>
        </w:rPr>
      </w:pPr>
    </w:p>
    <w:p w:rsidR="0072489F" w:rsidRPr="0081198E" w:rsidRDefault="0081198E" w:rsidP="00255D78">
      <w:pPr>
        <w:ind w:left="708" w:hanging="708"/>
        <w:jc w:val="center"/>
        <w:rPr>
          <w:rFonts w:ascii="Calibri" w:hAnsi="Calibri"/>
        </w:rPr>
      </w:pPr>
      <w:r>
        <w:rPr>
          <w:rFonts w:ascii="Calibri" w:hAnsi="Calibri"/>
          <w:noProof/>
          <w:lang w:val="es-MX" w:eastAsia="es-MX"/>
        </w:rPr>
        <w:drawing>
          <wp:inline distT="0" distB="0" distL="0" distR="0">
            <wp:extent cx="2855384" cy="28800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par_2.png"/>
                    <pic:cNvPicPr/>
                  </pic:nvPicPr>
                  <pic:blipFill>
                    <a:blip r:embed="rId7">
                      <a:extLst>
                        <a:ext uri="{28A0092B-C50C-407E-A947-70E740481C1C}">
                          <a14:useLocalDpi xmlns:a14="http://schemas.microsoft.com/office/drawing/2010/main" val="0"/>
                        </a:ext>
                      </a:extLst>
                    </a:blip>
                    <a:stretch>
                      <a:fillRect/>
                    </a:stretch>
                  </pic:blipFill>
                  <pic:spPr>
                    <a:xfrm>
                      <a:off x="0" y="0"/>
                      <a:ext cx="2855384" cy="2880000"/>
                    </a:xfrm>
                    <a:prstGeom prst="rect">
                      <a:avLst/>
                    </a:prstGeom>
                  </pic:spPr>
                </pic:pic>
              </a:graphicData>
            </a:graphic>
          </wp:inline>
        </w:drawing>
      </w:r>
    </w:p>
    <w:p w:rsidR="0072489F" w:rsidRDefault="0072489F" w:rsidP="0072489F">
      <w:pPr>
        <w:rPr>
          <w:rFonts w:ascii="Calibri" w:hAnsi="Calibri" w:cs="Calibri"/>
          <w:sz w:val="32"/>
        </w:rPr>
      </w:pPr>
    </w:p>
    <w:p w:rsidR="008A4EC1" w:rsidRDefault="008A4EC1" w:rsidP="0072489F">
      <w:pPr>
        <w:rPr>
          <w:rFonts w:ascii="Calibri" w:hAnsi="Calibri" w:cs="Calibri"/>
          <w:sz w:val="32"/>
        </w:rPr>
      </w:pPr>
    </w:p>
    <w:p w:rsidR="008A4EC1" w:rsidRDefault="008A4EC1" w:rsidP="0072489F">
      <w:pPr>
        <w:rPr>
          <w:rFonts w:ascii="Calibri" w:hAnsi="Calibri" w:cs="Calibri"/>
          <w:sz w:val="32"/>
        </w:rPr>
      </w:pPr>
    </w:p>
    <w:p w:rsidR="008272D6" w:rsidRPr="0072489F" w:rsidRDefault="008272D6" w:rsidP="0072489F">
      <w:pPr>
        <w:rPr>
          <w:rFonts w:ascii="Calibri" w:hAnsi="Calibri" w:cs="Calibri"/>
          <w:sz w:val="32"/>
        </w:rPr>
      </w:pPr>
    </w:p>
    <w:p w:rsidR="0072489F" w:rsidRDefault="0072489F" w:rsidP="0072489F">
      <w:pPr>
        <w:jc w:val="center"/>
        <w:rPr>
          <w:rFonts w:asciiTheme="minorHAnsi" w:hAnsiTheme="minorHAnsi" w:cs="Calibri"/>
          <w:b/>
          <w:bCs/>
          <w:sz w:val="48"/>
          <w:szCs w:val="32"/>
        </w:rPr>
      </w:pPr>
      <w:r w:rsidRPr="00F84B7F">
        <w:rPr>
          <w:rFonts w:asciiTheme="minorHAnsi" w:hAnsiTheme="minorHAnsi" w:cs="Calibri"/>
          <w:b/>
          <w:bCs/>
          <w:sz w:val="48"/>
          <w:szCs w:val="32"/>
        </w:rPr>
        <w:t>MANUAL DE USUARIO</w:t>
      </w:r>
    </w:p>
    <w:p w:rsidR="0072023C" w:rsidRDefault="0072023C"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INSTRUCCIONES GENERALES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Para optimizar la eficiencia de este producto, por favor lea cuidadosamente este manual de operación para familiarizarse con las operaciones básicas de su unidad. Estas instrucciones contienen información de seguridad importante con relación al uso y mantenimiento del producto.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DESEMPACANDO: Gracias por comprar productos de leds Lite </w:t>
      </w:r>
      <w:proofErr w:type="spellStart"/>
      <w:r w:rsidRPr="00F84B7F">
        <w:rPr>
          <w:rFonts w:asciiTheme="minorHAnsi" w:hAnsiTheme="minorHAnsi" w:cs="Calibri"/>
          <w:sz w:val="28"/>
          <w:szCs w:val="21"/>
        </w:rPr>
        <w:t>Tek</w:t>
      </w:r>
      <w:proofErr w:type="spellEnd"/>
      <w:r w:rsidRPr="00F84B7F">
        <w:rPr>
          <w:rFonts w:asciiTheme="minorHAnsi" w:hAnsiTheme="minorHAnsi" w:cs="Calibri"/>
          <w:sz w:val="28"/>
          <w:szCs w:val="21"/>
        </w:rPr>
        <w:t>. Cada producto ha sido probado a fondo y enviado en perfectas condiciones de operación. Cheque cuidadosamente que la caja de cartón donde se envía, no presente daños, esto puede haber ocurrido durante su transporte. Si el cartón aparece dañado inspeccione cuidadosamente su equipo por cualquier daño y asegúrese que todos los accesorios necesarios para operar la unidad han llegado intactos.</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 xml:space="preserve">INTRODUCCIÓN: El </w:t>
      </w:r>
      <w:proofErr w:type="spellStart"/>
      <w:r w:rsidR="008B4614">
        <w:rPr>
          <w:rFonts w:asciiTheme="minorHAnsi" w:hAnsiTheme="minorHAnsi" w:cs="Calibri"/>
          <w:sz w:val="28"/>
          <w:szCs w:val="21"/>
        </w:rPr>
        <w:t>Ecopar</w:t>
      </w:r>
      <w:proofErr w:type="spellEnd"/>
      <w:r w:rsidR="008B4614">
        <w:rPr>
          <w:rFonts w:asciiTheme="minorHAnsi" w:hAnsiTheme="minorHAnsi" w:cs="Calibri"/>
          <w:sz w:val="28"/>
          <w:szCs w:val="21"/>
        </w:rPr>
        <w:t xml:space="preserve"> 54</w:t>
      </w:r>
      <w:r w:rsidR="005D16CB">
        <w:rPr>
          <w:rFonts w:asciiTheme="minorHAnsi" w:hAnsiTheme="minorHAnsi" w:cs="Calibri"/>
          <w:sz w:val="28"/>
          <w:szCs w:val="21"/>
        </w:rPr>
        <w:t xml:space="preserve"> es un proyector</w:t>
      </w:r>
      <w:r w:rsidR="00A020EA">
        <w:rPr>
          <w:rFonts w:asciiTheme="minorHAnsi" w:hAnsiTheme="minorHAnsi" w:cs="Calibri"/>
          <w:sz w:val="28"/>
          <w:szCs w:val="21"/>
        </w:rPr>
        <w:t xml:space="preserve"> de Leds</w:t>
      </w:r>
      <w:r w:rsidRPr="00F84B7F">
        <w:rPr>
          <w:rFonts w:asciiTheme="minorHAnsi" w:hAnsiTheme="minorHAnsi" w:cs="Calibri"/>
          <w:sz w:val="28"/>
          <w:szCs w:val="21"/>
        </w:rPr>
        <w:t xml:space="preserve">, DMX. Es operado vía control DMX, y </w:t>
      </w:r>
      <w:r w:rsidR="001B179A">
        <w:rPr>
          <w:rFonts w:asciiTheme="minorHAnsi" w:hAnsiTheme="minorHAnsi" w:cs="Calibri"/>
          <w:sz w:val="28"/>
          <w:szCs w:val="21"/>
        </w:rPr>
        <w:t>también puede trabajar só</w:t>
      </w:r>
      <w:r w:rsidRPr="00F84B7F">
        <w:rPr>
          <w:rFonts w:asciiTheme="minorHAnsi" w:hAnsiTheme="minorHAnsi" w:cs="Calibri"/>
          <w:sz w:val="28"/>
          <w:szCs w:val="21"/>
        </w:rPr>
        <w:t xml:space="preserve">lo </w:t>
      </w:r>
      <w:r w:rsidR="003C1761">
        <w:rPr>
          <w:rFonts w:asciiTheme="minorHAnsi" w:hAnsiTheme="minorHAnsi" w:cs="Calibri"/>
          <w:sz w:val="28"/>
          <w:szCs w:val="21"/>
        </w:rPr>
        <w:t xml:space="preserve">manual y </w:t>
      </w:r>
      <w:r w:rsidRPr="00F84B7F">
        <w:rPr>
          <w:rFonts w:asciiTheme="minorHAnsi" w:hAnsiTheme="minorHAnsi" w:cs="Calibri"/>
          <w:sz w:val="28"/>
          <w:szCs w:val="21"/>
        </w:rPr>
        <w:t>automáticamente.</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ADVERTENCIA: Para prevenir el riesgo de cualquier choque eléctrico o fuego, no exponga la unidad a lluvia o humedad.</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PRECAUCIÓN: No hay partes útiles dentro de la unidad. No intente repararlo usted mismo; si lo hace, perderá la garantía. En el improbable caso de que su unidad requiera servicio, por favor contacte con el fabricante o con un distribuidor autorizado.</w:t>
      </w:r>
    </w:p>
    <w:p w:rsidR="0072489F" w:rsidRPr="00F84B7F" w:rsidRDefault="0072489F" w:rsidP="0072489F">
      <w:pPr>
        <w:jc w:val="both"/>
        <w:rPr>
          <w:rFonts w:asciiTheme="minorHAnsi" w:hAnsiTheme="minorHAnsi" w:cs="Calibri"/>
          <w:sz w:val="28"/>
          <w:szCs w:val="21"/>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t>POR FAVOR RECICLE LA ENVOLTURA DE CARTÓN LO MÁS POSIBLE</w:t>
      </w:r>
    </w:p>
    <w:p w:rsidR="0072489F" w:rsidRDefault="0072489F"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530FA4" w:rsidRDefault="00530FA4" w:rsidP="0072489F">
      <w:pPr>
        <w:jc w:val="both"/>
        <w:rPr>
          <w:rFonts w:asciiTheme="minorHAnsi" w:hAnsiTheme="minorHAnsi" w:cs="Calibri"/>
          <w:sz w:val="32"/>
        </w:rPr>
      </w:pPr>
    </w:p>
    <w:p w:rsidR="00C86844" w:rsidRDefault="00C86844" w:rsidP="0072489F">
      <w:pPr>
        <w:jc w:val="both"/>
        <w:rPr>
          <w:rFonts w:asciiTheme="minorHAnsi" w:hAnsiTheme="minorHAnsi" w:cs="Calibri"/>
          <w:sz w:val="32"/>
        </w:rPr>
      </w:pPr>
    </w:p>
    <w:p w:rsidR="00530FA4" w:rsidRPr="00F84B7F" w:rsidRDefault="00530FA4" w:rsidP="0072489F">
      <w:pPr>
        <w:jc w:val="both"/>
        <w:rPr>
          <w:rFonts w:asciiTheme="minorHAnsi" w:hAnsiTheme="minorHAnsi" w:cs="Calibri"/>
          <w:sz w:val="32"/>
        </w:rPr>
      </w:pPr>
    </w:p>
    <w:p w:rsidR="0072489F" w:rsidRPr="00F84B7F" w:rsidRDefault="0072489F" w:rsidP="0072489F">
      <w:pPr>
        <w:jc w:val="both"/>
        <w:rPr>
          <w:rFonts w:asciiTheme="minorHAnsi" w:hAnsiTheme="minorHAnsi" w:cs="Calibri"/>
          <w:sz w:val="28"/>
          <w:szCs w:val="21"/>
        </w:rPr>
      </w:pPr>
      <w:r w:rsidRPr="00F84B7F">
        <w:rPr>
          <w:rFonts w:asciiTheme="minorHAnsi" w:hAnsiTheme="minorHAnsi" w:cs="Calibri"/>
          <w:sz w:val="28"/>
          <w:szCs w:val="21"/>
        </w:rPr>
        <w:lastRenderedPageBreak/>
        <w:t>PRECAUCIONES DE SEGURIDAD</w:t>
      </w:r>
    </w:p>
    <w:p w:rsidR="0072489F" w:rsidRPr="00F84B7F" w:rsidRDefault="0072489F" w:rsidP="0072489F">
      <w:pPr>
        <w:jc w:val="both"/>
        <w:rPr>
          <w:rFonts w:asciiTheme="minorHAnsi" w:hAnsiTheme="minorHAnsi" w:cs="Calibri"/>
          <w:sz w:val="28"/>
          <w:szCs w:val="21"/>
        </w:rPr>
      </w:pPr>
    </w:p>
    <w:p w:rsidR="0083399D" w:rsidRDefault="0072489F" w:rsidP="0072489F">
      <w:pPr>
        <w:widowControl w:val="0"/>
        <w:numPr>
          <w:ilvl w:val="0"/>
          <w:numId w:val="1"/>
        </w:numPr>
        <w:jc w:val="both"/>
        <w:rPr>
          <w:rFonts w:ascii="Calibri" w:hAnsi="Calibri" w:cs="Arial"/>
          <w:sz w:val="28"/>
          <w:szCs w:val="21"/>
        </w:rPr>
      </w:pPr>
      <w:r w:rsidRPr="0083399D">
        <w:rPr>
          <w:rFonts w:asciiTheme="minorHAnsi" w:hAnsiTheme="minorHAnsi" w:cs="Calibri"/>
          <w:sz w:val="28"/>
          <w:szCs w:val="21"/>
        </w:rPr>
        <w:t xml:space="preserve">Para reducir el riesgo de choque eléctrico o fuego, </w:t>
      </w:r>
      <w:r w:rsidR="0083399D" w:rsidRPr="00F84B7F">
        <w:rPr>
          <w:rFonts w:asciiTheme="minorHAnsi" w:hAnsiTheme="minorHAnsi" w:cs="Calibri"/>
          <w:sz w:val="28"/>
          <w:szCs w:val="21"/>
        </w:rPr>
        <w:t>no exponga la unidad a lluvia o humedad</w:t>
      </w:r>
      <w:r w:rsidR="0083399D">
        <w:rPr>
          <w:rFonts w:ascii="Calibri" w:hAnsi="Calibri" w:cs="Arial"/>
          <w:sz w:val="28"/>
          <w:szCs w:val="21"/>
        </w:rPr>
        <w:t>.</w:t>
      </w:r>
    </w:p>
    <w:p w:rsidR="0072489F" w:rsidRPr="0083399D" w:rsidRDefault="0072489F" w:rsidP="0072489F">
      <w:pPr>
        <w:widowControl w:val="0"/>
        <w:numPr>
          <w:ilvl w:val="0"/>
          <w:numId w:val="1"/>
        </w:numPr>
        <w:jc w:val="both"/>
        <w:rPr>
          <w:rFonts w:ascii="Calibri" w:hAnsi="Calibri" w:cs="Arial"/>
          <w:sz w:val="28"/>
          <w:szCs w:val="21"/>
        </w:rPr>
      </w:pPr>
      <w:r w:rsidRPr="0083399D">
        <w:rPr>
          <w:rFonts w:ascii="Calibri" w:hAnsi="Calibri" w:cs="Arial"/>
          <w:sz w:val="28"/>
          <w:szCs w:val="21"/>
        </w:rPr>
        <w:t>Personal Calificado debe ser quien transporte acarree instale y opere este equipo, pero deben referirse a las instrucciones de este manual</w:t>
      </w:r>
      <w:r w:rsidR="00A020EA">
        <w:rPr>
          <w:rFonts w:ascii="Calibri" w:hAnsi="Calibri" w:cs="Arial"/>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Asegúrese de conectar la unidad en un receptáculo adecuado al voltaje de operación de la misma.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esta unidad si el cable de alimentació</w:t>
      </w:r>
      <w:r w:rsidR="00A020EA">
        <w:rPr>
          <w:rFonts w:asciiTheme="minorHAnsi" w:hAnsiTheme="minorHAnsi" w:cs="Calibri"/>
          <w:sz w:val="28"/>
          <w:szCs w:val="21"/>
        </w:rPr>
        <w:t>n presenta daños o está roto. N</w:t>
      </w:r>
      <w:r w:rsidRPr="00F84B7F">
        <w:rPr>
          <w:rFonts w:asciiTheme="minorHAnsi" w:hAnsiTheme="minorHAnsi" w:cs="Calibri"/>
          <w:sz w:val="28"/>
          <w:szCs w:val="21"/>
        </w:rPr>
        <w:t>o intente remover o romper la punta de tierra física del cable de alimentación de voltaje. esta punta es para reducir el riesgo de un choque eléctrico o fuego en caso de un corto interno</w:t>
      </w:r>
      <w:r w:rsidR="00A020EA">
        <w:rPr>
          <w:rFonts w:asciiTheme="minorHAnsi" w:hAnsiTheme="minorHAnsi" w:cs="Calibri"/>
          <w:sz w:val="28"/>
          <w:szCs w:val="21"/>
        </w:rPr>
        <w:t xml:space="preserve"> o de la instalación</w:t>
      </w:r>
      <w:r w:rsidRPr="00F84B7F">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 xml:space="preserve">Desconecte la alimentación principal antes de hacer cualquier </w:t>
      </w:r>
      <w:r w:rsidR="00A020EA">
        <w:rPr>
          <w:rFonts w:asciiTheme="minorHAnsi" w:hAnsiTheme="minorHAnsi" w:cs="Calibri"/>
          <w:sz w:val="28"/>
          <w:szCs w:val="21"/>
        </w:rPr>
        <w:t xml:space="preserve">otro </w:t>
      </w:r>
      <w:r w:rsidRPr="00F84B7F">
        <w:rPr>
          <w:rFonts w:asciiTheme="minorHAnsi" w:hAnsiTheme="minorHAnsi" w:cs="Calibri"/>
          <w:sz w:val="28"/>
          <w:szCs w:val="21"/>
        </w:rPr>
        <w:t>tipo de conexión.</w:t>
      </w:r>
    </w:p>
    <w:p w:rsidR="0072489F" w:rsidRPr="00A020EA" w:rsidRDefault="0072489F" w:rsidP="0072489F">
      <w:pPr>
        <w:numPr>
          <w:ilvl w:val="0"/>
          <w:numId w:val="1"/>
        </w:numPr>
        <w:jc w:val="both"/>
        <w:rPr>
          <w:rFonts w:asciiTheme="minorHAnsi" w:hAnsiTheme="minorHAnsi" w:cs="Calibri"/>
          <w:sz w:val="28"/>
          <w:szCs w:val="21"/>
        </w:rPr>
      </w:pPr>
      <w:r w:rsidRPr="00A020EA">
        <w:rPr>
          <w:rFonts w:asciiTheme="minorHAnsi" w:hAnsiTheme="minorHAnsi" w:cs="Calibri"/>
          <w:sz w:val="28"/>
          <w:szCs w:val="21"/>
        </w:rPr>
        <w:t>No remueva la tapa bajo ninguna circunstancia. No hay partes útiles dentro.</w:t>
      </w:r>
      <w:r w:rsidR="00A020EA">
        <w:rPr>
          <w:rFonts w:asciiTheme="minorHAnsi" w:hAnsiTheme="minorHAnsi" w:cs="Calibri"/>
          <w:sz w:val="28"/>
          <w:szCs w:val="21"/>
        </w:rPr>
        <w:t xml:space="preserve"> </w:t>
      </w:r>
      <w:r w:rsidRPr="00A020EA">
        <w:rPr>
          <w:rFonts w:asciiTheme="minorHAnsi" w:hAnsiTheme="minorHAnsi" w:cs="Calibri"/>
          <w:sz w:val="28"/>
          <w:szCs w:val="21"/>
        </w:rPr>
        <w:t>Nunca  opere su unidad si la cubierta es removida.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Nunca conecte esta unidad a un dimmer.</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No intente operar la unidad si está dañada.</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Esta unida</w:t>
      </w:r>
      <w:r w:rsidR="0083399D">
        <w:rPr>
          <w:rFonts w:asciiTheme="minorHAnsi" w:hAnsiTheme="minorHAnsi" w:cs="Calibri"/>
          <w:sz w:val="28"/>
          <w:szCs w:val="21"/>
        </w:rPr>
        <w:t>d está capacitada para uso en in</w:t>
      </w:r>
      <w:r w:rsidRPr="00F84B7F">
        <w:rPr>
          <w:rFonts w:asciiTheme="minorHAnsi" w:hAnsiTheme="minorHAnsi" w:cs="Calibri"/>
          <w:sz w:val="28"/>
          <w:szCs w:val="21"/>
        </w:rPr>
        <w:t>teriores</w:t>
      </w:r>
      <w:r w:rsidR="00C86844">
        <w:rPr>
          <w:rFonts w:asciiTheme="minorHAnsi" w:hAnsiTheme="minorHAnsi" w:cs="Calibri"/>
          <w:sz w:val="28"/>
          <w:szCs w:val="21"/>
        </w:rPr>
        <w:t>.</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Durante largos periodos de desuso, desconéctela de la alimentación de voltaje.</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Siempre monte esta unidad en lugares seguros y estables.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Los cables que conectan la unidad podrían ser dañados si se encuentran en el paso de personas o vehículos.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Calor – es muy conveniente situar el equipo lejos de otros que producen o despiden calor, como radiadores o amplificadores, o en un ambiente de 50º C o más.</w:t>
      </w:r>
    </w:p>
    <w:p w:rsidR="0072489F" w:rsidRPr="00F84B7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t>El equipo podría necesitar servicio por personal calificado cuando:</w:t>
      </w:r>
    </w:p>
    <w:p w:rsidR="0072489F" w:rsidRPr="00F84B7F" w:rsidRDefault="0072489F" w:rsidP="0072489F">
      <w:pPr>
        <w:ind w:left="360"/>
        <w:jc w:val="both"/>
        <w:rPr>
          <w:rFonts w:asciiTheme="minorHAnsi" w:hAnsiTheme="minorHAnsi" w:cs="Calibri"/>
          <w:sz w:val="28"/>
          <w:szCs w:val="21"/>
        </w:rPr>
      </w:pP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cable de alimentación eléctrica</w:t>
      </w:r>
      <w:r w:rsidR="0051737A">
        <w:rPr>
          <w:rFonts w:asciiTheme="minorHAnsi" w:hAnsiTheme="minorHAnsi" w:cs="Calibri"/>
          <w:sz w:val="28"/>
          <w:szCs w:val="21"/>
        </w:rPr>
        <w:t xml:space="preserve"> o las conexiones</w:t>
      </w:r>
      <w:r w:rsidRPr="00F84B7F">
        <w:rPr>
          <w:rFonts w:asciiTheme="minorHAnsi" w:hAnsiTheme="minorHAnsi" w:cs="Calibri"/>
          <w:sz w:val="28"/>
          <w:szCs w:val="21"/>
        </w:rPr>
        <w:t xml:space="preserve"> ha</w:t>
      </w:r>
      <w:r w:rsidR="0051737A">
        <w:rPr>
          <w:rFonts w:asciiTheme="minorHAnsi" w:hAnsiTheme="minorHAnsi" w:cs="Calibri"/>
          <w:sz w:val="28"/>
          <w:szCs w:val="21"/>
        </w:rPr>
        <w:t>n</w:t>
      </w:r>
      <w:r w:rsidRPr="00F84B7F">
        <w:rPr>
          <w:rFonts w:asciiTheme="minorHAnsi" w:hAnsiTheme="minorHAnsi" w:cs="Calibri"/>
          <w:sz w:val="28"/>
          <w:szCs w:val="21"/>
        </w:rPr>
        <w:t xml:space="preserve"> sido dañada</w:t>
      </w:r>
      <w:r w:rsidR="0051737A">
        <w:rPr>
          <w:rFonts w:asciiTheme="minorHAnsi" w:hAnsiTheme="minorHAnsi" w:cs="Calibri"/>
          <w:sz w:val="28"/>
          <w:szCs w:val="21"/>
        </w:rPr>
        <w:t>s</w:t>
      </w:r>
    </w:p>
    <w:p w:rsidR="0072489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sufrido una caída o ha sido salpicado con algún líquido.</w:t>
      </w:r>
    </w:p>
    <w:p w:rsidR="0083399D" w:rsidRPr="0083399D" w:rsidRDefault="0083399D" w:rsidP="0083399D">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ha sido expuesto a lluvia o humedad.</w:t>
      </w:r>
    </w:p>
    <w:p w:rsidR="0072489F" w:rsidRPr="00F84B7F" w:rsidRDefault="0072489F" w:rsidP="0072489F">
      <w:pPr>
        <w:numPr>
          <w:ilvl w:val="0"/>
          <w:numId w:val="2"/>
        </w:numPr>
        <w:jc w:val="both"/>
        <w:rPr>
          <w:rFonts w:asciiTheme="minorHAnsi" w:hAnsiTheme="minorHAnsi" w:cs="Calibri"/>
          <w:sz w:val="28"/>
          <w:szCs w:val="21"/>
        </w:rPr>
      </w:pPr>
      <w:r w:rsidRPr="00F84B7F">
        <w:rPr>
          <w:rFonts w:asciiTheme="minorHAnsi" w:hAnsiTheme="minorHAnsi" w:cs="Calibri"/>
          <w:sz w:val="28"/>
          <w:szCs w:val="21"/>
        </w:rPr>
        <w:t>El equipo no funciona normalmente o presenta un marcado cambio en su funcionamiento.</w:t>
      </w:r>
    </w:p>
    <w:p w:rsidR="0072489F" w:rsidRDefault="0072489F" w:rsidP="0072489F">
      <w:pPr>
        <w:numPr>
          <w:ilvl w:val="0"/>
          <w:numId w:val="1"/>
        </w:numPr>
        <w:jc w:val="both"/>
        <w:rPr>
          <w:rFonts w:asciiTheme="minorHAnsi" w:hAnsiTheme="minorHAnsi" w:cs="Calibri"/>
          <w:sz w:val="28"/>
          <w:szCs w:val="21"/>
        </w:rPr>
      </w:pPr>
      <w:r w:rsidRPr="00F84B7F">
        <w:rPr>
          <w:rFonts w:asciiTheme="minorHAnsi" w:hAnsiTheme="minorHAnsi" w:cs="Calibri"/>
          <w:sz w:val="28"/>
          <w:szCs w:val="21"/>
        </w:rPr>
        <w:lastRenderedPageBreak/>
        <w:t xml:space="preserve">El voltaje de alimentación es muy importante que se encuentre dentro del rango de operación, ya que, si es </w:t>
      </w:r>
      <w:r w:rsidR="003C1761">
        <w:rPr>
          <w:rFonts w:asciiTheme="minorHAnsi" w:hAnsiTheme="minorHAnsi" w:cs="Calibri"/>
          <w:sz w:val="28"/>
          <w:szCs w:val="21"/>
        </w:rPr>
        <w:t>diferente</w:t>
      </w:r>
      <w:r w:rsidRPr="00F84B7F">
        <w:rPr>
          <w:rFonts w:asciiTheme="minorHAnsi" w:hAnsiTheme="minorHAnsi" w:cs="Calibri"/>
          <w:sz w:val="28"/>
          <w:szCs w:val="21"/>
        </w:rPr>
        <w:t>, esto acortar</w:t>
      </w:r>
      <w:r w:rsidR="00A020EA">
        <w:rPr>
          <w:rFonts w:asciiTheme="minorHAnsi" w:hAnsiTheme="minorHAnsi" w:cs="Calibri"/>
          <w:sz w:val="28"/>
          <w:szCs w:val="21"/>
        </w:rPr>
        <w:t>á el tiempo de vida de la luminari</w:t>
      </w:r>
      <w:r w:rsidRPr="00F84B7F">
        <w:rPr>
          <w:rFonts w:asciiTheme="minorHAnsi" w:hAnsiTheme="minorHAnsi" w:cs="Calibri"/>
          <w:sz w:val="28"/>
          <w:szCs w:val="21"/>
        </w:rPr>
        <w:t>a.</w:t>
      </w:r>
    </w:p>
    <w:p w:rsidR="003C1761" w:rsidRDefault="003C1761" w:rsidP="003C1761">
      <w:pPr>
        <w:jc w:val="both"/>
        <w:rPr>
          <w:rFonts w:asciiTheme="minorHAnsi" w:hAnsiTheme="minorHAnsi" w:cs="Calibri"/>
          <w:sz w:val="28"/>
          <w:szCs w:val="21"/>
        </w:rPr>
      </w:pPr>
    </w:p>
    <w:p w:rsidR="003C1761" w:rsidRDefault="003C1761" w:rsidP="003C1761">
      <w:pPr>
        <w:jc w:val="both"/>
        <w:rPr>
          <w:rFonts w:asciiTheme="minorHAnsi" w:hAnsiTheme="minorHAnsi" w:cs="Calibri"/>
          <w:sz w:val="28"/>
          <w:szCs w:val="21"/>
        </w:rPr>
      </w:pPr>
    </w:p>
    <w:p w:rsidR="003C1761" w:rsidRPr="00C451AD" w:rsidRDefault="003C1761" w:rsidP="003C1761">
      <w:pPr>
        <w:jc w:val="both"/>
        <w:rPr>
          <w:rFonts w:asciiTheme="minorHAnsi" w:hAnsiTheme="minorHAnsi" w:cs="Calibri"/>
          <w:b/>
          <w:sz w:val="28"/>
          <w:szCs w:val="21"/>
        </w:rPr>
      </w:pPr>
      <w:r w:rsidRPr="00C451AD">
        <w:rPr>
          <w:rFonts w:asciiTheme="minorHAnsi" w:hAnsiTheme="minorHAnsi" w:cs="Calibri"/>
          <w:b/>
          <w:sz w:val="28"/>
          <w:szCs w:val="21"/>
        </w:rPr>
        <w:t>Instrucciones de operación</w:t>
      </w:r>
    </w:p>
    <w:p w:rsidR="003C1761" w:rsidRDefault="003C1761" w:rsidP="003C1761">
      <w:pPr>
        <w:jc w:val="both"/>
        <w:rPr>
          <w:rFonts w:asciiTheme="minorHAnsi" w:hAnsiTheme="minorHAnsi" w:cs="Calibri"/>
          <w:sz w:val="28"/>
          <w:szCs w:val="21"/>
        </w:rPr>
      </w:pPr>
    </w:p>
    <w:p w:rsidR="00242B5E" w:rsidRPr="00C451AD" w:rsidRDefault="00C86844" w:rsidP="00C451AD">
      <w:pPr>
        <w:pStyle w:val="Prrafodelista"/>
        <w:numPr>
          <w:ilvl w:val="0"/>
          <w:numId w:val="3"/>
        </w:numPr>
        <w:jc w:val="both"/>
        <w:rPr>
          <w:rFonts w:asciiTheme="minorHAnsi" w:hAnsiTheme="minorHAnsi" w:cs="Calibri"/>
          <w:sz w:val="28"/>
          <w:szCs w:val="21"/>
        </w:rPr>
      </w:pPr>
      <w:r>
        <w:rPr>
          <w:rFonts w:asciiTheme="minorHAnsi" w:hAnsiTheme="minorHAnsi" w:cs="Calibri"/>
          <w:sz w:val="28"/>
          <w:szCs w:val="21"/>
        </w:rPr>
        <w:t xml:space="preserve">El </w:t>
      </w:r>
      <w:proofErr w:type="spellStart"/>
      <w:r w:rsidR="008B4614">
        <w:rPr>
          <w:rFonts w:asciiTheme="minorHAnsi" w:hAnsiTheme="minorHAnsi" w:cs="Calibri"/>
          <w:sz w:val="28"/>
          <w:szCs w:val="21"/>
        </w:rPr>
        <w:t>Ecopar</w:t>
      </w:r>
      <w:proofErr w:type="spellEnd"/>
      <w:r w:rsidR="008B4614">
        <w:rPr>
          <w:rFonts w:asciiTheme="minorHAnsi" w:hAnsiTheme="minorHAnsi" w:cs="Calibri"/>
          <w:sz w:val="28"/>
          <w:szCs w:val="21"/>
        </w:rPr>
        <w:t xml:space="preserve"> 54</w:t>
      </w:r>
      <w:r w:rsidR="00242B5E" w:rsidRPr="00C451AD">
        <w:rPr>
          <w:rFonts w:asciiTheme="minorHAnsi" w:hAnsiTheme="minorHAnsi" w:cs="Calibri"/>
          <w:sz w:val="28"/>
          <w:szCs w:val="21"/>
        </w:rPr>
        <w:t xml:space="preserve"> tiene como propósito la decoración iluminando de color las áreas deseadas</w:t>
      </w:r>
      <w:r w:rsidR="005241CE">
        <w:rPr>
          <w:rFonts w:asciiTheme="minorHAnsi" w:hAnsiTheme="minorHAnsi" w:cs="Calibri"/>
          <w:sz w:val="28"/>
          <w:szCs w:val="21"/>
        </w:rPr>
        <w:t xml:space="preserve">, uso en </w:t>
      </w:r>
      <w:r w:rsidR="0083399D">
        <w:rPr>
          <w:rFonts w:asciiTheme="minorHAnsi" w:hAnsiTheme="minorHAnsi" w:cs="Calibri"/>
          <w:sz w:val="28"/>
          <w:szCs w:val="21"/>
        </w:rPr>
        <w:t>in</w:t>
      </w:r>
      <w:r w:rsidR="0051737A">
        <w:rPr>
          <w:rFonts w:asciiTheme="minorHAnsi" w:hAnsiTheme="minorHAnsi" w:cs="Calibri"/>
          <w:sz w:val="28"/>
          <w:szCs w:val="21"/>
        </w:rPr>
        <w:t>teriores.</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 de transportar el equipo en condiciones seguras para q no sufra daño durante la misma.</w:t>
      </w:r>
    </w:p>
    <w:p w:rsidR="00242B5E" w:rsidRPr="00C451AD" w:rsidRDefault="00242B5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No exponga el equipo a calor excesivo, humedad y ambientes con mucho polvo.</w:t>
      </w:r>
    </w:p>
    <w:p w:rsidR="0026488E" w:rsidRPr="00C451AD" w:rsidRDefault="00A93CAF"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Asegúrese</w:t>
      </w:r>
      <w:r w:rsidR="0026488E" w:rsidRPr="00C451AD">
        <w:rPr>
          <w:rFonts w:asciiTheme="minorHAnsi" w:hAnsiTheme="minorHAnsi" w:cs="Calibri"/>
          <w:sz w:val="28"/>
          <w:szCs w:val="21"/>
        </w:rPr>
        <w:t xml:space="preserve"> de que el </w:t>
      </w:r>
      <w:r w:rsidRPr="00C451AD">
        <w:rPr>
          <w:rFonts w:asciiTheme="minorHAnsi" w:hAnsiTheme="minorHAnsi" w:cs="Calibri"/>
          <w:sz w:val="28"/>
          <w:szCs w:val="21"/>
        </w:rPr>
        <w:t>equipo</w:t>
      </w:r>
      <w:r w:rsidR="0026488E" w:rsidRPr="00C451AD">
        <w:rPr>
          <w:rFonts w:asciiTheme="minorHAnsi" w:hAnsiTheme="minorHAnsi" w:cs="Calibri"/>
          <w:sz w:val="28"/>
          <w:szCs w:val="21"/>
        </w:rPr>
        <w:t xml:space="preserve"> </w:t>
      </w:r>
      <w:r w:rsidR="00BC5189">
        <w:rPr>
          <w:rFonts w:asciiTheme="minorHAnsi" w:hAnsiTheme="minorHAnsi" w:cs="Calibri"/>
          <w:sz w:val="28"/>
          <w:szCs w:val="21"/>
        </w:rPr>
        <w:t>se</w:t>
      </w:r>
      <w:r w:rsidRPr="00C451AD">
        <w:rPr>
          <w:rFonts w:asciiTheme="minorHAnsi" w:hAnsiTheme="minorHAnsi" w:cs="Calibri"/>
          <w:sz w:val="28"/>
          <w:szCs w:val="21"/>
        </w:rPr>
        <w:t>a</w:t>
      </w:r>
      <w:r w:rsidR="0026488E" w:rsidRPr="00C451AD">
        <w:rPr>
          <w:rFonts w:asciiTheme="minorHAnsi" w:hAnsiTheme="minorHAnsi" w:cs="Calibri"/>
          <w:sz w:val="28"/>
          <w:szCs w:val="21"/>
        </w:rPr>
        <w:t xml:space="preserve"> operado por personal que lo conoce y lo ha usado antes.</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Guarde el empaque original si necesita enviarlo alguna vez.</w:t>
      </w:r>
    </w:p>
    <w:p w:rsidR="0026488E"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No trate de hacerle cambios físicos sin la instrucción </w:t>
      </w:r>
      <w:r w:rsidR="00A93CAF" w:rsidRPr="00C451AD">
        <w:rPr>
          <w:rFonts w:asciiTheme="minorHAnsi" w:hAnsiTheme="minorHAnsi" w:cs="Calibri"/>
          <w:sz w:val="28"/>
          <w:szCs w:val="21"/>
        </w:rPr>
        <w:t>ni la supervisión</w:t>
      </w:r>
      <w:r w:rsidRPr="00C451AD">
        <w:rPr>
          <w:rFonts w:asciiTheme="minorHAnsi" w:hAnsiTheme="minorHAnsi" w:cs="Calibri"/>
          <w:sz w:val="28"/>
          <w:szCs w:val="21"/>
        </w:rPr>
        <w:t xml:space="preserve"> de personal calificado.</w:t>
      </w:r>
    </w:p>
    <w:p w:rsidR="00A93CAF" w:rsidRPr="00C451AD" w:rsidRDefault="0026488E" w:rsidP="00C451AD">
      <w:pPr>
        <w:pStyle w:val="Prrafodelista"/>
        <w:numPr>
          <w:ilvl w:val="0"/>
          <w:numId w:val="3"/>
        </w:numPr>
        <w:jc w:val="both"/>
        <w:rPr>
          <w:rFonts w:asciiTheme="minorHAnsi" w:hAnsiTheme="minorHAnsi" w:cs="Calibri"/>
          <w:sz w:val="28"/>
          <w:szCs w:val="21"/>
        </w:rPr>
      </w:pPr>
      <w:r w:rsidRPr="00C451AD">
        <w:rPr>
          <w:rFonts w:asciiTheme="minorHAnsi" w:hAnsiTheme="minorHAnsi" w:cs="Calibri"/>
          <w:sz w:val="28"/>
          <w:szCs w:val="21"/>
        </w:rPr>
        <w:t xml:space="preserve">La garantía se perderá si </w:t>
      </w:r>
      <w:r w:rsidR="00A93CAF" w:rsidRPr="00C451AD">
        <w:rPr>
          <w:rFonts w:asciiTheme="minorHAnsi" w:hAnsiTheme="minorHAnsi" w:cs="Calibri"/>
          <w:sz w:val="28"/>
          <w:szCs w:val="21"/>
        </w:rPr>
        <w:t>el equipo no es operado según el manual, como indicios de corto circuito, golpes por caída o si presenta alguna</w:t>
      </w:r>
      <w:r w:rsidR="005241CE">
        <w:rPr>
          <w:rFonts w:asciiTheme="minorHAnsi" w:hAnsiTheme="minorHAnsi" w:cs="Calibri"/>
          <w:sz w:val="28"/>
          <w:szCs w:val="21"/>
        </w:rPr>
        <w:t xml:space="preserve"> alteración.</w:t>
      </w:r>
    </w:p>
    <w:p w:rsidR="00380D6E" w:rsidRDefault="00242B5E" w:rsidP="003C1761">
      <w:pPr>
        <w:jc w:val="both"/>
        <w:rPr>
          <w:rFonts w:asciiTheme="minorHAnsi" w:hAnsiTheme="minorHAnsi" w:cs="Calibri"/>
          <w:sz w:val="28"/>
          <w:szCs w:val="21"/>
        </w:rPr>
      </w:pPr>
      <w:r>
        <w:rPr>
          <w:rFonts w:asciiTheme="minorHAnsi" w:hAnsiTheme="minorHAnsi" w:cs="Calibri"/>
          <w:sz w:val="28"/>
          <w:szCs w:val="21"/>
        </w:rPr>
        <w:t xml:space="preserve"> </w:t>
      </w:r>
    </w:p>
    <w:p w:rsidR="00E63A58" w:rsidRPr="00E63A58" w:rsidRDefault="00E63A58" w:rsidP="003C1761">
      <w:pPr>
        <w:jc w:val="both"/>
        <w:rPr>
          <w:rFonts w:asciiTheme="minorHAnsi" w:hAnsiTheme="minorHAnsi" w:cs="Calibri"/>
          <w:b/>
          <w:sz w:val="28"/>
          <w:szCs w:val="21"/>
        </w:rPr>
      </w:pPr>
      <w:r w:rsidRPr="00E63A58">
        <w:rPr>
          <w:rFonts w:asciiTheme="minorHAnsi" w:hAnsiTheme="minorHAnsi" w:cs="Calibri"/>
          <w:b/>
          <w:sz w:val="28"/>
          <w:szCs w:val="21"/>
        </w:rPr>
        <w:t>Conexión de señal</w:t>
      </w:r>
    </w:p>
    <w:p w:rsidR="00E63A58"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F55129" w:rsidRDefault="00E63A58" w:rsidP="00C451AD">
      <w:pPr>
        <w:ind w:firstLine="708"/>
        <w:jc w:val="both"/>
        <w:rPr>
          <w:rFonts w:asciiTheme="minorHAnsi" w:hAnsiTheme="minorHAnsi" w:cs="Calibri"/>
          <w:sz w:val="28"/>
          <w:szCs w:val="21"/>
        </w:rPr>
      </w:pPr>
      <w:r>
        <w:rPr>
          <w:rFonts w:asciiTheme="minorHAnsi" w:hAnsiTheme="minorHAnsi" w:cs="Calibri"/>
          <w:sz w:val="28"/>
          <w:szCs w:val="21"/>
        </w:rPr>
        <w:t>Conecte el XLR macho de su primer cable de señal a la salida DMX512 del controlador y del otro lado conecte el XLR hembra al primer equipo en el conector macho de la base. Puedes conectar varios equipos en la misma cadena.</w:t>
      </w:r>
    </w:p>
    <w:p w:rsidR="00C451AD" w:rsidRDefault="00C451AD" w:rsidP="003C1761">
      <w:pPr>
        <w:jc w:val="both"/>
        <w:rPr>
          <w:rFonts w:asciiTheme="minorHAnsi" w:hAnsiTheme="minorHAnsi" w:cs="Calibri"/>
          <w:sz w:val="28"/>
          <w:szCs w:val="21"/>
        </w:rPr>
      </w:pPr>
    </w:p>
    <w:p w:rsidR="005241CE" w:rsidRDefault="005241CE" w:rsidP="003C1761">
      <w:pPr>
        <w:jc w:val="both"/>
        <w:rPr>
          <w:rFonts w:asciiTheme="minorHAnsi" w:hAnsiTheme="minorHAnsi" w:cs="Calibri"/>
          <w:sz w:val="28"/>
          <w:szCs w:val="21"/>
        </w:rPr>
      </w:pPr>
    </w:p>
    <w:p w:rsidR="005241CE" w:rsidRDefault="005241CE" w:rsidP="003C1761">
      <w:pPr>
        <w:jc w:val="both"/>
        <w:rPr>
          <w:rFonts w:asciiTheme="minorHAnsi" w:hAnsiTheme="minorHAnsi" w:cs="Calibri"/>
          <w:sz w:val="28"/>
          <w:szCs w:val="21"/>
        </w:rPr>
      </w:pPr>
    </w:p>
    <w:p w:rsidR="005241CE" w:rsidRDefault="005241CE" w:rsidP="003C1761">
      <w:pPr>
        <w:jc w:val="both"/>
        <w:rPr>
          <w:rFonts w:asciiTheme="minorHAnsi" w:hAnsiTheme="minorHAnsi" w:cs="Calibri"/>
          <w:sz w:val="28"/>
          <w:szCs w:val="21"/>
        </w:rPr>
      </w:pPr>
    </w:p>
    <w:p w:rsidR="005241CE" w:rsidRDefault="005241CE" w:rsidP="003C1761">
      <w:pPr>
        <w:jc w:val="both"/>
        <w:rPr>
          <w:rFonts w:asciiTheme="minorHAnsi" w:hAnsiTheme="minorHAnsi" w:cs="Calibri"/>
          <w:sz w:val="28"/>
          <w:szCs w:val="21"/>
        </w:rPr>
      </w:pPr>
    </w:p>
    <w:p w:rsidR="00F55129" w:rsidRDefault="00E63A58" w:rsidP="003C1761">
      <w:pPr>
        <w:jc w:val="both"/>
        <w:rPr>
          <w:rFonts w:asciiTheme="minorHAnsi" w:hAnsiTheme="minorHAnsi" w:cs="Calibri"/>
          <w:sz w:val="28"/>
          <w:szCs w:val="21"/>
        </w:rPr>
      </w:pPr>
      <w:r>
        <w:rPr>
          <w:rFonts w:asciiTheme="minorHAnsi" w:hAnsiTheme="minorHAnsi" w:cs="Calibri"/>
          <w:sz w:val="28"/>
          <w:szCs w:val="21"/>
        </w:rPr>
        <w:t xml:space="preserve"> </w:t>
      </w:r>
    </w:p>
    <w:p w:rsidR="00A020EA" w:rsidRDefault="00A020EA" w:rsidP="003C1761">
      <w:pPr>
        <w:jc w:val="both"/>
        <w:rPr>
          <w:rFonts w:asciiTheme="minorHAnsi" w:hAnsiTheme="minorHAnsi" w:cs="Calibri"/>
          <w:sz w:val="28"/>
          <w:szCs w:val="21"/>
        </w:rPr>
      </w:pPr>
    </w:p>
    <w:p w:rsidR="00D45992" w:rsidRDefault="00D45992" w:rsidP="003C1761">
      <w:pPr>
        <w:jc w:val="both"/>
        <w:rPr>
          <w:rFonts w:asciiTheme="minorHAnsi" w:hAnsiTheme="minorHAnsi" w:cs="Calibri"/>
          <w:sz w:val="28"/>
          <w:szCs w:val="21"/>
        </w:rPr>
      </w:pPr>
    </w:p>
    <w:p w:rsidR="00D45992" w:rsidRDefault="00D45992" w:rsidP="003C1761">
      <w:pPr>
        <w:jc w:val="both"/>
        <w:rPr>
          <w:rFonts w:asciiTheme="minorHAnsi" w:hAnsiTheme="minorHAnsi" w:cs="Calibri"/>
          <w:sz w:val="28"/>
          <w:szCs w:val="21"/>
        </w:rPr>
      </w:pPr>
    </w:p>
    <w:p w:rsidR="00EA5893" w:rsidRDefault="008B4614" w:rsidP="00EA5893">
      <w:pPr>
        <w:jc w:val="both"/>
        <w:rPr>
          <w:rFonts w:asciiTheme="minorHAnsi" w:hAnsiTheme="minorHAnsi" w:cs="Calibri"/>
          <w:b/>
          <w:sz w:val="28"/>
          <w:szCs w:val="21"/>
        </w:rPr>
      </w:pPr>
      <w:r>
        <w:rPr>
          <w:rFonts w:asciiTheme="minorHAnsi" w:hAnsiTheme="minorHAnsi" w:cs="Calibri"/>
          <w:b/>
          <w:sz w:val="28"/>
          <w:szCs w:val="21"/>
        </w:rPr>
        <w:lastRenderedPageBreak/>
        <w:t>Menú</w:t>
      </w:r>
      <w:r w:rsidR="0051737A">
        <w:rPr>
          <w:rFonts w:asciiTheme="minorHAnsi" w:hAnsiTheme="minorHAnsi" w:cs="Calibri"/>
          <w:b/>
          <w:sz w:val="28"/>
          <w:szCs w:val="21"/>
        </w:rPr>
        <w:t xml:space="preserve"> de </w:t>
      </w:r>
      <w:r>
        <w:rPr>
          <w:rFonts w:asciiTheme="minorHAnsi" w:hAnsiTheme="minorHAnsi" w:cs="Calibri"/>
          <w:b/>
          <w:sz w:val="28"/>
          <w:szCs w:val="21"/>
        </w:rPr>
        <w:t>Configuración</w:t>
      </w:r>
    </w:p>
    <w:p w:rsidR="0083399D" w:rsidRDefault="0083399D" w:rsidP="00EA5893">
      <w:pPr>
        <w:jc w:val="both"/>
        <w:rPr>
          <w:rFonts w:asciiTheme="minorHAnsi" w:hAnsiTheme="minorHAnsi" w:cs="Calibri"/>
          <w:b/>
          <w:sz w:val="28"/>
          <w:szCs w:val="21"/>
        </w:rPr>
      </w:pPr>
    </w:p>
    <w:p w:rsidR="0083399D" w:rsidRDefault="008B4614" w:rsidP="0083399D">
      <w:pPr>
        <w:jc w:val="center"/>
        <w:rPr>
          <w:rFonts w:asciiTheme="minorHAnsi" w:hAnsiTheme="minorHAnsi" w:cs="Calibri"/>
          <w:b/>
          <w:sz w:val="28"/>
          <w:szCs w:val="21"/>
        </w:rPr>
      </w:pPr>
      <w:r>
        <w:rPr>
          <w:noProof/>
          <w:color w:val="000000"/>
          <w:sz w:val="11"/>
          <w:szCs w:val="11"/>
          <w:lang w:val="es-MX" w:eastAsia="es-MX"/>
        </w:rPr>
        <w:drawing>
          <wp:inline distT="0" distB="0" distL="0" distR="0" wp14:anchorId="12FB1F64" wp14:editId="46F0066F">
            <wp:extent cx="1654175" cy="114490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175" cy="1144905"/>
                    </a:xfrm>
                    <a:prstGeom prst="rect">
                      <a:avLst/>
                    </a:prstGeom>
                    <a:noFill/>
                    <a:ln>
                      <a:noFill/>
                    </a:ln>
                  </pic:spPr>
                </pic:pic>
              </a:graphicData>
            </a:graphic>
          </wp:inline>
        </w:drawing>
      </w:r>
    </w:p>
    <w:p w:rsidR="00010ACA" w:rsidRDefault="00010ACA" w:rsidP="0083399D">
      <w:pPr>
        <w:jc w:val="center"/>
        <w:rPr>
          <w:rFonts w:asciiTheme="minorHAnsi" w:hAnsiTheme="minorHAnsi" w:cs="Calibri"/>
          <w:b/>
          <w:sz w:val="28"/>
          <w:szCs w:val="21"/>
        </w:rPr>
      </w:pPr>
    </w:p>
    <w:p w:rsidR="00010ACA" w:rsidRDefault="00010ACA" w:rsidP="0083399D">
      <w:pPr>
        <w:jc w:val="center"/>
        <w:rPr>
          <w:rFonts w:asciiTheme="minorHAnsi" w:hAnsiTheme="minorHAnsi" w:cs="Calibri"/>
          <w:b/>
          <w:sz w:val="28"/>
          <w:szCs w:val="21"/>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1289"/>
        <w:gridCol w:w="1276"/>
        <w:gridCol w:w="4961"/>
      </w:tblGrid>
      <w:tr w:rsidR="00010ACA" w:rsidRPr="00F84B7F" w:rsidTr="001455F6">
        <w:tc>
          <w:tcPr>
            <w:tcW w:w="662" w:type="dxa"/>
          </w:tcPr>
          <w:p w:rsidR="00010ACA" w:rsidRPr="00F84B7F" w:rsidRDefault="00010ACA" w:rsidP="00D03049">
            <w:pPr>
              <w:pStyle w:val="style2"/>
              <w:spacing w:line="255" w:lineRule="atLeast"/>
              <w:jc w:val="center"/>
              <w:rPr>
                <w:rFonts w:ascii="Calibri" w:hAnsi="Calibri" w:cs="Times New Roman"/>
                <w:b/>
                <w:kern w:val="2"/>
                <w:sz w:val="28"/>
                <w:szCs w:val="21"/>
              </w:rPr>
            </w:pPr>
          </w:p>
        </w:tc>
        <w:tc>
          <w:tcPr>
            <w:tcW w:w="2565" w:type="dxa"/>
            <w:gridSpan w:val="2"/>
          </w:tcPr>
          <w:p w:rsidR="00010ACA" w:rsidRPr="00F84B7F" w:rsidRDefault="00010ACA" w:rsidP="00554DD2">
            <w:pPr>
              <w:pStyle w:val="style2"/>
              <w:spacing w:line="255" w:lineRule="atLeast"/>
              <w:jc w:val="center"/>
              <w:rPr>
                <w:rFonts w:ascii="Calibri" w:hAnsi="Calibri" w:cs="Times New Roman"/>
                <w:b/>
                <w:kern w:val="2"/>
                <w:sz w:val="28"/>
                <w:szCs w:val="21"/>
              </w:rPr>
            </w:pPr>
            <w:r>
              <w:rPr>
                <w:rFonts w:ascii="Calibri" w:hAnsi="Calibri" w:cs="Times New Roman"/>
                <w:b/>
                <w:kern w:val="2"/>
                <w:sz w:val="28"/>
                <w:szCs w:val="21"/>
              </w:rPr>
              <w:t>DISPLAY</w:t>
            </w:r>
          </w:p>
        </w:tc>
        <w:tc>
          <w:tcPr>
            <w:tcW w:w="4961" w:type="dxa"/>
          </w:tcPr>
          <w:p w:rsidR="00010ACA" w:rsidRPr="00F84B7F" w:rsidRDefault="00010ACA" w:rsidP="00554DD2">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1 </w:t>
            </w:r>
          </w:p>
        </w:tc>
        <w:tc>
          <w:tcPr>
            <w:tcW w:w="1289" w:type="dxa"/>
            <w:tcBorders>
              <w:bottom w:val="single" w:sz="4" w:space="0" w:color="auto"/>
            </w:tcBorders>
          </w:tcPr>
          <w:p w:rsidR="00AA6B65" w:rsidRPr="00F84B7F" w:rsidRDefault="00010ACA" w:rsidP="008B18C5">
            <w:pPr>
              <w:pStyle w:val="style2"/>
              <w:spacing w:line="255" w:lineRule="atLeast"/>
              <w:rPr>
                <w:rFonts w:ascii="Calibri" w:hAnsi="Calibri" w:cs="Times New Roman"/>
                <w:kern w:val="2"/>
                <w:sz w:val="28"/>
                <w:szCs w:val="21"/>
              </w:rPr>
            </w:pPr>
            <w:r>
              <w:rPr>
                <w:rFonts w:ascii="Calibri" w:hAnsi="Calibri" w:cs="Times New Roman"/>
                <w:kern w:val="2"/>
                <w:sz w:val="28"/>
                <w:szCs w:val="21"/>
              </w:rPr>
              <w:t>d001</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d512</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Dirección DMX a 4 canales</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2 </w:t>
            </w:r>
          </w:p>
        </w:tc>
        <w:tc>
          <w:tcPr>
            <w:tcW w:w="1289" w:type="dxa"/>
            <w:tcBorders>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A001</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A512</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Dirección DMX a 8 canales</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3 </w:t>
            </w:r>
          </w:p>
        </w:tc>
        <w:tc>
          <w:tcPr>
            <w:tcW w:w="1289" w:type="dxa"/>
            <w:tcBorders>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CC00</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CC99</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Velocidad Cambia Color de lento a rápido</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4 </w:t>
            </w:r>
          </w:p>
        </w:tc>
        <w:tc>
          <w:tcPr>
            <w:tcW w:w="1289" w:type="dxa"/>
            <w:tcBorders>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CP00</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CP99</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 xml:space="preserve">Velocidad de </w:t>
            </w:r>
            <w:proofErr w:type="spellStart"/>
            <w:r>
              <w:rPr>
                <w:rFonts w:ascii="Calibri" w:hAnsi="Calibri" w:cs="Times New Roman"/>
                <w:kern w:val="2"/>
                <w:sz w:val="28"/>
                <w:szCs w:val="21"/>
                <w:lang w:val="es-MX"/>
              </w:rPr>
              <w:t>Fade</w:t>
            </w:r>
            <w:proofErr w:type="spellEnd"/>
            <w:r>
              <w:rPr>
                <w:rFonts w:ascii="Calibri" w:hAnsi="Calibri" w:cs="Times New Roman"/>
                <w:kern w:val="2"/>
                <w:sz w:val="28"/>
                <w:szCs w:val="21"/>
                <w:lang w:val="es-MX"/>
              </w:rPr>
              <w:t xml:space="preserve"> de lento a rápido</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5 </w:t>
            </w:r>
          </w:p>
        </w:tc>
        <w:tc>
          <w:tcPr>
            <w:tcW w:w="1289" w:type="dxa"/>
            <w:tcBorders>
              <w:bottom w:val="single" w:sz="4" w:space="0" w:color="auto"/>
            </w:tcBorders>
          </w:tcPr>
          <w:p w:rsidR="00AA6B65" w:rsidRPr="00F84B7F" w:rsidRDefault="00010ACA" w:rsidP="008B18C5">
            <w:pPr>
              <w:pStyle w:val="style2"/>
              <w:spacing w:line="255" w:lineRule="atLeast"/>
              <w:rPr>
                <w:rFonts w:ascii="Calibri" w:hAnsi="Calibri" w:cs="Times New Roman"/>
                <w:kern w:val="2"/>
                <w:sz w:val="28"/>
                <w:szCs w:val="21"/>
              </w:rPr>
            </w:pPr>
            <w:r>
              <w:rPr>
                <w:rFonts w:ascii="Calibri" w:hAnsi="Calibri" w:cs="Times New Roman"/>
                <w:kern w:val="2"/>
                <w:sz w:val="28"/>
                <w:szCs w:val="21"/>
              </w:rPr>
              <w:t>dE00</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dE99</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 xml:space="preserve">Velocidad Cambia Color y </w:t>
            </w:r>
            <w:proofErr w:type="spellStart"/>
            <w:r>
              <w:rPr>
                <w:rFonts w:ascii="Calibri" w:hAnsi="Calibri" w:cs="Times New Roman"/>
                <w:kern w:val="2"/>
                <w:sz w:val="28"/>
                <w:szCs w:val="21"/>
                <w:lang w:val="es-MX"/>
              </w:rPr>
              <w:t>Fade</w:t>
            </w:r>
            <w:proofErr w:type="spellEnd"/>
            <w:r>
              <w:rPr>
                <w:rFonts w:ascii="Calibri" w:hAnsi="Calibri" w:cs="Times New Roman"/>
                <w:kern w:val="2"/>
                <w:sz w:val="28"/>
                <w:szCs w:val="21"/>
                <w:lang w:val="es-MX"/>
              </w:rPr>
              <w:t xml:space="preserve"> lento a rápido</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6 </w:t>
            </w:r>
          </w:p>
        </w:tc>
        <w:tc>
          <w:tcPr>
            <w:tcW w:w="1289" w:type="dxa"/>
            <w:tcBorders>
              <w:bottom w:val="single" w:sz="4" w:space="0" w:color="auto"/>
            </w:tcBorders>
          </w:tcPr>
          <w:p w:rsidR="00AA6B65" w:rsidRPr="00F84B7F" w:rsidRDefault="00010ACA" w:rsidP="008B18C5">
            <w:pPr>
              <w:pStyle w:val="style2"/>
              <w:spacing w:line="255" w:lineRule="atLeast"/>
              <w:rPr>
                <w:rFonts w:ascii="Calibri" w:hAnsi="Calibri" w:cs="Times New Roman"/>
                <w:kern w:val="2"/>
                <w:sz w:val="28"/>
                <w:szCs w:val="21"/>
              </w:rPr>
            </w:pPr>
            <w:proofErr w:type="spellStart"/>
            <w:r>
              <w:rPr>
                <w:rFonts w:ascii="Calibri" w:hAnsi="Calibri" w:cs="Times New Roman"/>
                <w:kern w:val="2"/>
                <w:sz w:val="28"/>
                <w:szCs w:val="21"/>
              </w:rPr>
              <w:t>Soun</w:t>
            </w:r>
            <w:proofErr w:type="spellEnd"/>
          </w:p>
        </w:tc>
        <w:tc>
          <w:tcPr>
            <w:tcW w:w="1276" w:type="dxa"/>
            <w:tcBorders>
              <w:bottom w:val="single" w:sz="4" w:space="0" w:color="auto"/>
            </w:tcBorders>
          </w:tcPr>
          <w:p w:rsidR="00AA6B65" w:rsidRPr="0072023C" w:rsidRDefault="00AA6B65" w:rsidP="00554DD2">
            <w:pPr>
              <w:pStyle w:val="style2"/>
              <w:spacing w:line="255" w:lineRule="atLeast"/>
              <w:rPr>
                <w:rFonts w:ascii="Calibri" w:hAnsi="Calibri" w:cs="Times New Roman"/>
                <w:kern w:val="2"/>
                <w:sz w:val="28"/>
                <w:szCs w:val="21"/>
                <w:lang w:val="es-MX"/>
              </w:rPr>
            </w:pP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Modo Audio rítmico</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7 </w:t>
            </w:r>
          </w:p>
        </w:tc>
        <w:tc>
          <w:tcPr>
            <w:tcW w:w="1289" w:type="dxa"/>
            <w:tcBorders>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r000</w:t>
            </w:r>
          </w:p>
        </w:tc>
        <w:tc>
          <w:tcPr>
            <w:tcW w:w="1276" w:type="dxa"/>
            <w:tcBorders>
              <w:bottom w:val="single" w:sz="4" w:space="0" w:color="auto"/>
            </w:tcBorders>
          </w:tcPr>
          <w:p w:rsidR="00AA6B65" w:rsidRPr="00F84B7F" w:rsidRDefault="00010ACA"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r255</w:t>
            </w:r>
          </w:p>
        </w:tc>
        <w:tc>
          <w:tcPr>
            <w:tcW w:w="4961" w:type="dxa"/>
            <w:tcBorders>
              <w:bottom w:val="single" w:sz="4" w:space="0" w:color="auto"/>
            </w:tcBorders>
          </w:tcPr>
          <w:p w:rsidR="00AA6B65" w:rsidRPr="00F84B7F" w:rsidRDefault="001455F6" w:rsidP="00554DD2">
            <w:pPr>
              <w:pStyle w:val="style2"/>
              <w:spacing w:line="255" w:lineRule="atLeast"/>
              <w:rPr>
                <w:rFonts w:ascii="Calibri" w:hAnsi="Calibri" w:cs="Times New Roman"/>
                <w:kern w:val="2"/>
                <w:sz w:val="28"/>
                <w:szCs w:val="21"/>
              </w:rPr>
            </w:pPr>
            <w:proofErr w:type="spellStart"/>
            <w:r>
              <w:rPr>
                <w:rFonts w:ascii="Calibri" w:hAnsi="Calibri" w:cs="Times New Roman"/>
                <w:kern w:val="2"/>
                <w:sz w:val="28"/>
                <w:szCs w:val="21"/>
              </w:rPr>
              <w:t>Intensidad</w:t>
            </w:r>
            <w:proofErr w:type="spellEnd"/>
            <w:r>
              <w:rPr>
                <w:rFonts w:ascii="Calibri" w:hAnsi="Calibri" w:cs="Times New Roman"/>
                <w:kern w:val="2"/>
                <w:sz w:val="28"/>
                <w:szCs w:val="21"/>
              </w:rPr>
              <w:t xml:space="preserve"> de </w:t>
            </w:r>
            <w:proofErr w:type="spellStart"/>
            <w:r>
              <w:rPr>
                <w:rFonts w:ascii="Calibri" w:hAnsi="Calibri" w:cs="Times New Roman"/>
                <w:kern w:val="2"/>
                <w:sz w:val="28"/>
                <w:szCs w:val="21"/>
              </w:rPr>
              <w:t>Rojo</w:t>
            </w:r>
            <w:proofErr w:type="spellEnd"/>
            <w:r>
              <w:rPr>
                <w:rFonts w:ascii="Calibri" w:hAnsi="Calibri" w:cs="Times New Roman"/>
                <w:kern w:val="2"/>
                <w:sz w:val="28"/>
                <w:szCs w:val="21"/>
              </w:rPr>
              <w:t xml:space="preserve"> 000-255</w:t>
            </w:r>
          </w:p>
        </w:tc>
      </w:tr>
      <w:tr w:rsidR="00AA6B65" w:rsidRPr="00F84B7F" w:rsidTr="001455F6">
        <w:trPr>
          <w:trHeight w:val="328"/>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8 </w:t>
            </w:r>
          </w:p>
        </w:tc>
        <w:tc>
          <w:tcPr>
            <w:tcW w:w="1289" w:type="dxa"/>
            <w:tcBorders>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g000 </w:t>
            </w:r>
          </w:p>
        </w:tc>
        <w:tc>
          <w:tcPr>
            <w:tcW w:w="1276" w:type="dxa"/>
            <w:tcBorders>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g255</w:t>
            </w:r>
          </w:p>
        </w:tc>
        <w:tc>
          <w:tcPr>
            <w:tcW w:w="4961" w:type="dxa"/>
            <w:tcBorders>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proofErr w:type="spellStart"/>
            <w:r>
              <w:rPr>
                <w:rFonts w:ascii="Calibri" w:hAnsi="Calibri" w:cs="Times New Roman"/>
                <w:kern w:val="2"/>
                <w:sz w:val="28"/>
                <w:szCs w:val="21"/>
              </w:rPr>
              <w:t>Intensidad</w:t>
            </w:r>
            <w:proofErr w:type="spellEnd"/>
            <w:r>
              <w:rPr>
                <w:rFonts w:ascii="Calibri" w:hAnsi="Calibri" w:cs="Times New Roman"/>
                <w:kern w:val="2"/>
                <w:sz w:val="28"/>
                <w:szCs w:val="21"/>
              </w:rPr>
              <w:t xml:space="preserve"> de Verde 000-255</w:t>
            </w:r>
          </w:p>
        </w:tc>
      </w:tr>
      <w:tr w:rsidR="00AA6B65" w:rsidRPr="00F84B7F" w:rsidTr="001455F6">
        <w:trPr>
          <w:trHeight w:val="150"/>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9 </w:t>
            </w:r>
          </w:p>
        </w:tc>
        <w:tc>
          <w:tcPr>
            <w:tcW w:w="1289" w:type="dxa"/>
            <w:tcBorders>
              <w:top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b000</w:t>
            </w:r>
          </w:p>
        </w:tc>
        <w:tc>
          <w:tcPr>
            <w:tcW w:w="1276" w:type="dxa"/>
            <w:tcBorders>
              <w:top w:val="single" w:sz="4" w:space="0" w:color="auto"/>
            </w:tcBorders>
          </w:tcPr>
          <w:p w:rsidR="00AA6B65" w:rsidRPr="00F84B7F" w:rsidRDefault="00010ACA"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b255</w:t>
            </w:r>
          </w:p>
        </w:tc>
        <w:tc>
          <w:tcPr>
            <w:tcW w:w="4961" w:type="dxa"/>
            <w:tcBorders>
              <w:top w:val="single" w:sz="4" w:space="0" w:color="auto"/>
            </w:tcBorders>
          </w:tcPr>
          <w:p w:rsidR="00AA6B65" w:rsidRPr="00F84B7F" w:rsidRDefault="001455F6" w:rsidP="00554DD2">
            <w:pPr>
              <w:pStyle w:val="style2"/>
              <w:spacing w:line="255" w:lineRule="atLeast"/>
              <w:rPr>
                <w:rFonts w:ascii="Calibri" w:hAnsi="Calibri" w:cs="Times New Roman"/>
                <w:kern w:val="2"/>
                <w:sz w:val="28"/>
                <w:szCs w:val="21"/>
              </w:rPr>
            </w:pPr>
            <w:proofErr w:type="spellStart"/>
            <w:r>
              <w:rPr>
                <w:rFonts w:ascii="Calibri" w:hAnsi="Calibri" w:cs="Times New Roman"/>
                <w:kern w:val="2"/>
                <w:sz w:val="28"/>
                <w:szCs w:val="21"/>
              </w:rPr>
              <w:t>Intensidad</w:t>
            </w:r>
            <w:proofErr w:type="spellEnd"/>
            <w:r>
              <w:rPr>
                <w:rFonts w:ascii="Calibri" w:hAnsi="Calibri" w:cs="Times New Roman"/>
                <w:kern w:val="2"/>
                <w:sz w:val="28"/>
                <w:szCs w:val="21"/>
              </w:rPr>
              <w:t xml:space="preserve"> de Azul 000-255</w:t>
            </w:r>
          </w:p>
        </w:tc>
      </w:tr>
      <w:tr w:rsidR="00AA6B65" w:rsidRPr="00F84B7F" w:rsidTr="001455F6">
        <w:trPr>
          <w:trHeight w:val="255"/>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10</w:t>
            </w:r>
          </w:p>
        </w:tc>
        <w:tc>
          <w:tcPr>
            <w:tcW w:w="1289" w:type="dxa"/>
            <w:tcBorders>
              <w:top w:val="single" w:sz="4" w:space="0" w:color="auto"/>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u000</w:t>
            </w:r>
          </w:p>
        </w:tc>
        <w:tc>
          <w:tcPr>
            <w:tcW w:w="1276" w:type="dxa"/>
            <w:tcBorders>
              <w:top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u255</w:t>
            </w:r>
          </w:p>
        </w:tc>
        <w:tc>
          <w:tcPr>
            <w:tcW w:w="4961" w:type="dxa"/>
            <w:tcBorders>
              <w:top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proofErr w:type="spellStart"/>
            <w:r>
              <w:rPr>
                <w:rFonts w:ascii="Calibri" w:hAnsi="Calibri" w:cs="Times New Roman"/>
                <w:kern w:val="2"/>
                <w:sz w:val="28"/>
                <w:szCs w:val="21"/>
              </w:rPr>
              <w:t>Intensidad</w:t>
            </w:r>
            <w:proofErr w:type="spellEnd"/>
            <w:r>
              <w:rPr>
                <w:rFonts w:ascii="Calibri" w:hAnsi="Calibri" w:cs="Times New Roman"/>
                <w:kern w:val="2"/>
                <w:sz w:val="28"/>
                <w:szCs w:val="21"/>
              </w:rPr>
              <w:t xml:space="preserve"> de Blanco 000-255</w:t>
            </w:r>
          </w:p>
        </w:tc>
      </w:tr>
      <w:tr w:rsidR="00AA6B65" w:rsidRPr="00F84B7F" w:rsidTr="001455F6">
        <w:trPr>
          <w:trHeight w:val="255"/>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11</w:t>
            </w:r>
          </w:p>
        </w:tc>
        <w:tc>
          <w:tcPr>
            <w:tcW w:w="1289" w:type="dxa"/>
            <w:tcBorders>
              <w:top w:val="single" w:sz="4" w:space="0" w:color="auto"/>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St00</w:t>
            </w:r>
          </w:p>
        </w:tc>
        <w:tc>
          <w:tcPr>
            <w:tcW w:w="1276" w:type="dxa"/>
            <w:tcBorders>
              <w:top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St99</w:t>
            </w:r>
          </w:p>
        </w:tc>
        <w:tc>
          <w:tcPr>
            <w:tcW w:w="4961" w:type="dxa"/>
            <w:tcBorders>
              <w:top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Velocidad de Estrobo de lento a rápido</w:t>
            </w:r>
          </w:p>
        </w:tc>
      </w:tr>
      <w:tr w:rsidR="00AA6B65" w:rsidRPr="00F84B7F" w:rsidTr="001455F6">
        <w:trPr>
          <w:trHeight w:val="255"/>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12 </w:t>
            </w:r>
          </w:p>
        </w:tc>
        <w:tc>
          <w:tcPr>
            <w:tcW w:w="1289" w:type="dxa"/>
            <w:tcBorders>
              <w:top w:val="single" w:sz="4" w:space="0" w:color="auto"/>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CL00</w:t>
            </w:r>
          </w:p>
        </w:tc>
        <w:tc>
          <w:tcPr>
            <w:tcW w:w="1276" w:type="dxa"/>
            <w:tcBorders>
              <w:top w:val="single" w:sz="4" w:space="0" w:color="auto"/>
              <w:bottom w:val="single" w:sz="4" w:space="0" w:color="auto"/>
            </w:tcBorders>
          </w:tcPr>
          <w:p w:rsidR="00AA6B65" w:rsidRPr="0072023C" w:rsidRDefault="00010ACA"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CL18</w:t>
            </w:r>
          </w:p>
        </w:tc>
        <w:tc>
          <w:tcPr>
            <w:tcW w:w="4961" w:type="dxa"/>
            <w:tcBorders>
              <w:top w:val="single" w:sz="4" w:space="0" w:color="auto"/>
              <w:bottom w:val="single" w:sz="4" w:space="0" w:color="auto"/>
            </w:tcBorders>
          </w:tcPr>
          <w:p w:rsidR="00AA6B65" w:rsidRPr="0072023C" w:rsidRDefault="001455F6" w:rsidP="00554DD2">
            <w:pPr>
              <w:pStyle w:val="style2"/>
              <w:spacing w:line="255" w:lineRule="atLeast"/>
              <w:rPr>
                <w:rFonts w:ascii="Calibri" w:hAnsi="Calibri" w:cs="Times New Roman"/>
                <w:kern w:val="2"/>
                <w:sz w:val="28"/>
                <w:szCs w:val="21"/>
                <w:lang w:val="es-MX"/>
              </w:rPr>
            </w:pPr>
            <w:r>
              <w:rPr>
                <w:rFonts w:ascii="Calibri" w:hAnsi="Calibri" w:cs="Times New Roman"/>
                <w:kern w:val="2"/>
                <w:sz w:val="28"/>
                <w:szCs w:val="21"/>
                <w:lang w:val="es-MX"/>
              </w:rPr>
              <w:t>Selección de Color Pregrabado</w:t>
            </w:r>
          </w:p>
        </w:tc>
      </w:tr>
      <w:tr w:rsidR="00AA6B65" w:rsidRPr="00F84B7F" w:rsidTr="001455F6">
        <w:trPr>
          <w:trHeight w:val="255"/>
        </w:trPr>
        <w:tc>
          <w:tcPr>
            <w:tcW w:w="662" w:type="dxa"/>
          </w:tcPr>
          <w:p w:rsidR="00AA6B65" w:rsidRPr="00F84B7F" w:rsidRDefault="00AA6B65"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13</w:t>
            </w:r>
          </w:p>
        </w:tc>
        <w:tc>
          <w:tcPr>
            <w:tcW w:w="1289" w:type="dxa"/>
            <w:tcBorders>
              <w:top w:val="single" w:sz="4" w:space="0" w:color="auto"/>
              <w:bottom w:val="single" w:sz="4" w:space="0" w:color="auto"/>
            </w:tcBorders>
          </w:tcPr>
          <w:p w:rsidR="00AA6B65" w:rsidRPr="00F84B7F" w:rsidRDefault="00010ACA" w:rsidP="00D03049">
            <w:pPr>
              <w:pStyle w:val="style2"/>
              <w:spacing w:line="255" w:lineRule="atLeast"/>
              <w:rPr>
                <w:rFonts w:ascii="Calibri" w:hAnsi="Calibri" w:cs="Times New Roman"/>
                <w:kern w:val="2"/>
                <w:sz w:val="28"/>
                <w:szCs w:val="21"/>
              </w:rPr>
            </w:pPr>
            <w:proofErr w:type="spellStart"/>
            <w:r>
              <w:rPr>
                <w:rFonts w:ascii="Calibri" w:hAnsi="Calibri" w:cs="Times New Roman"/>
                <w:kern w:val="2"/>
                <w:sz w:val="28"/>
                <w:szCs w:val="21"/>
              </w:rPr>
              <w:t>LEdn</w:t>
            </w:r>
            <w:proofErr w:type="spellEnd"/>
          </w:p>
        </w:tc>
        <w:tc>
          <w:tcPr>
            <w:tcW w:w="1276" w:type="dxa"/>
            <w:tcBorders>
              <w:top w:val="single" w:sz="4" w:space="0" w:color="auto"/>
              <w:bottom w:val="single" w:sz="4" w:space="0" w:color="auto"/>
            </w:tcBorders>
          </w:tcPr>
          <w:p w:rsidR="00AA6B65" w:rsidRDefault="00010ACA" w:rsidP="00554DD2">
            <w:pPr>
              <w:pStyle w:val="style2"/>
              <w:spacing w:line="255" w:lineRule="atLeast"/>
              <w:rPr>
                <w:rFonts w:ascii="Calibri" w:hAnsi="Calibri" w:cs="Times New Roman"/>
                <w:kern w:val="2"/>
                <w:sz w:val="28"/>
                <w:szCs w:val="21"/>
              </w:rPr>
            </w:pPr>
            <w:proofErr w:type="spellStart"/>
            <w:r>
              <w:rPr>
                <w:rFonts w:ascii="Calibri" w:hAnsi="Calibri" w:cs="Times New Roman"/>
                <w:kern w:val="2"/>
                <w:sz w:val="28"/>
                <w:szCs w:val="21"/>
              </w:rPr>
              <w:t>LEdf</w:t>
            </w:r>
            <w:proofErr w:type="spellEnd"/>
          </w:p>
        </w:tc>
        <w:tc>
          <w:tcPr>
            <w:tcW w:w="4961" w:type="dxa"/>
            <w:tcBorders>
              <w:top w:val="single" w:sz="4" w:space="0" w:color="auto"/>
              <w:bottom w:val="single" w:sz="4" w:space="0" w:color="auto"/>
            </w:tcBorders>
          </w:tcPr>
          <w:p w:rsidR="00AA6B65" w:rsidRDefault="001455F6"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Display ON/OFF</w:t>
            </w:r>
          </w:p>
        </w:tc>
      </w:tr>
    </w:tbl>
    <w:p w:rsidR="005241CE" w:rsidRDefault="005241CE" w:rsidP="001B179A">
      <w:pPr>
        <w:rPr>
          <w:rStyle w:val="style21"/>
          <w:rFonts w:ascii="Calibri" w:hAnsi="Calibri" w:hint="default"/>
          <w:bCs/>
          <w:sz w:val="28"/>
          <w:szCs w:val="21"/>
        </w:rPr>
      </w:pPr>
    </w:p>
    <w:p w:rsidR="005241CE" w:rsidRDefault="005241CE" w:rsidP="001B179A">
      <w:pPr>
        <w:rPr>
          <w:rStyle w:val="style21"/>
          <w:rFonts w:ascii="Calibri" w:hAnsi="Calibri" w:hint="default"/>
          <w:bCs/>
          <w:sz w:val="28"/>
          <w:szCs w:val="21"/>
        </w:rPr>
      </w:pPr>
    </w:p>
    <w:p w:rsidR="005241CE" w:rsidRDefault="005241CE" w:rsidP="001B179A">
      <w:pPr>
        <w:rPr>
          <w:rStyle w:val="style21"/>
          <w:rFonts w:ascii="Calibri" w:hAnsi="Calibri" w:hint="default"/>
          <w:bCs/>
          <w:sz w:val="28"/>
          <w:szCs w:val="21"/>
        </w:rPr>
      </w:pPr>
    </w:p>
    <w:p w:rsidR="005241CE" w:rsidRDefault="005241CE" w:rsidP="001B179A">
      <w:pPr>
        <w:rPr>
          <w:rStyle w:val="style21"/>
          <w:rFonts w:ascii="Calibri" w:hAnsi="Calibri" w:hint="default"/>
          <w:bCs/>
          <w:sz w:val="28"/>
          <w:szCs w:val="21"/>
        </w:rPr>
      </w:pPr>
    </w:p>
    <w:p w:rsidR="001B179A" w:rsidRDefault="001B179A" w:rsidP="001B179A">
      <w:pPr>
        <w:rPr>
          <w:rStyle w:val="style21"/>
          <w:rFonts w:ascii="Calibri" w:hAnsi="Calibri" w:hint="default"/>
          <w:bCs/>
          <w:sz w:val="28"/>
          <w:szCs w:val="21"/>
        </w:rPr>
      </w:pPr>
      <w:r w:rsidRPr="00F84B7F">
        <w:rPr>
          <w:rStyle w:val="style21"/>
          <w:rFonts w:ascii="Calibri" w:hAnsi="Calibri" w:hint="default"/>
          <w:bCs/>
          <w:sz w:val="28"/>
          <w:szCs w:val="21"/>
        </w:rPr>
        <w:t>CARTA DMX:</w:t>
      </w:r>
      <w:r w:rsidR="005241CE">
        <w:rPr>
          <w:rStyle w:val="style21"/>
          <w:rFonts w:ascii="Calibri" w:hAnsi="Calibri" w:hint="default"/>
          <w:bCs/>
          <w:sz w:val="28"/>
          <w:szCs w:val="21"/>
        </w:rPr>
        <w:t xml:space="preserve"> 4</w:t>
      </w:r>
      <w:r w:rsidR="00BF44C1">
        <w:rPr>
          <w:rStyle w:val="style21"/>
          <w:rFonts w:ascii="Calibri" w:hAnsi="Calibri" w:hint="default"/>
          <w:bCs/>
          <w:sz w:val="28"/>
          <w:szCs w:val="21"/>
        </w:rPr>
        <w:t xml:space="preserve"> CANALES DMX</w:t>
      </w:r>
    </w:p>
    <w:p w:rsidR="005241CE" w:rsidRPr="00F84B7F" w:rsidRDefault="005241CE" w:rsidP="001B179A">
      <w:pPr>
        <w:rPr>
          <w:rStyle w:val="style21"/>
          <w:rFonts w:ascii="Calibri" w:hAnsi="Calibri" w:hint="default"/>
          <w:bCs/>
          <w:sz w:val="28"/>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776"/>
        <w:gridCol w:w="4285"/>
      </w:tblGrid>
      <w:tr w:rsidR="001B179A" w:rsidRPr="00F84B7F" w:rsidTr="00D116B0">
        <w:tc>
          <w:tcPr>
            <w:tcW w:w="2552"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CANAL FUNCION</w:t>
            </w:r>
          </w:p>
        </w:tc>
        <w:tc>
          <w:tcPr>
            <w:tcW w:w="1776"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VALOR DMX</w:t>
            </w:r>
          </w:p>
        </w:tc>
        <w:tc>
          <w:tcPr>
            <w:tcW w:w="4285" w:type="dxa"/>
          </w:tcPr>
          <w:p w:rsidR="001B179A" w:rsidRPr="00F84B7F" w:rsidRDefault="001B179A" w:rsidP="00A81D9A">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1B179A" w:rsidRPr="00F84B7F" w:rsidTr="00D116B0">
        <w:trPr>
          <w:trHeight w:val="328"/>
        </w:trPr>
        <w:tc>
          <w:tcPr>
            <w:tcW w:w="2552" w:type="dxa"/>
          </w:tcPr>
          <w:p w:rsidR="001B179A" w:rsidRPr="00F84B7F" w:rsidRDefault="005241C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1</w:t>
            </w:r>
            <w:r w:rsidR="001B179A" w:rsidRPr="00F84B7F">
              <w:rPr>
                <w:rFonts w:ascii="Calibri" w:hAnsi="Calibri" w:cs="Times New Roman"/>
                <w:kern w:val="2"/>
                <w:sz w:val="28"/>
                <w:szCs w:val="21"/>
              </w:rPr>
              <w:t xml:space="preserve"> </w:t>
            </w:r>
            <w:r w:rsidR="00D116B0">
              <w:rPr>
                <w:rFonts w:ascii="Calibri" w:hAnsi="Calibri" w:cs="Times New Roman"/>
                <w:kern w:val="2"/>
                <w:sz w:val="28"/>
                <w:szCs w:val="21"/>
              </w:rPr>
              <w:t>ROJO</w:t>
            </w:r>
          </w:p>
        </w:tc>
        <w:tc>
          <w:tcPr>
            <w:tcW w:w="1776" w:type="dxa"/>
            <w:tcBorders>
              <w:bottom w:val="single" w:sz="4" w:space="0" w:color="auto"/>
            </w:tcBorders>
          </w:tcPr>
          <w:p w:rsidR="001B179A" w:rsidRPr="00F84B7F" w:rsidRDefault="001B179A" w:rsidP="00A81D9A">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sidR="00A844D2">
              <w:rPr>
                <w:rFonts w:ascii="Calibri" w:hAnsi="Calibri" w:cs="Times New Roman"/>
                <w:kern w:val="2"/>
                <w:sz w:val="28"/>
                <w:szCs w:val="21"/>
              </w:rPr>
              <w:t>–</w:t>
            </w:r>
            <w:r w:rsidRPr="00F84B7F">
              <w:rPr>
                <w:rFonts w:ascii="Calibri" w:hAnsi="Calibri" w:cs="Times New Roman"/>
                <w:kern w:val="2"/>
                <w:sz w:val="28"/>
                <w:szCs w:val="21"/>
              </w:rPr>
              <w:t xml:space="preserve"> </w:t>
            </w:r>
            <w:r w:rsidR="00A844D2">
              <w:rPr>
                <w:rFonts w:ascii="Calibri" w:hAnsi="Calibri" w:cs="Times New Roman"/>
                <w:kern w:val="2"/>
                <w:sz w:val="28"/>
                <w:szCs w:val="21"/>
              </w:rPr>
              <w:t>255</w:t>
            </w:r>
          </w:p>
        </w:tc>
        <w:tc>
          <w:tcPr>
            <w:tcW w:w="4285" w:type="dxa"/>
            <w:tcBorders>
              <w:bottom w:val="single" w:sz="4" w:space="0" w:color="auto"/>
            </w:tcBorders>
          </w:tcPr>
          <w:p w:rsidR="001B179A" w:rsidRPr="00F84B7F"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ROJO</w:t>
            </w:r>
          </w:p>
        </w:tc>
      </w:tr>
      <w:tr w:rsidR="001B179A" w:rsidRPr="00F84B7F" w:rsidTr="00D116B0">
        <w:trPr>
          <w:trHeight w:val="328"/>
        </w:trPr>
        <w:tc>
          <w:tcPr>
            <w:tcW w:w="2552" w:type="dxa"/>
          </w:tcPr>
          <w:p w:rsidR="001B179A" w:rsidRPr="00F84B7F" w:rsidRDefault="005241C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2</w:t>
            </w:r>
            <w:r w:rsidR="001B179A" w:rsidRPr="00F84B7F">
              <w:rPr>
                <w:rFonts w:ascii="Calibri" w:hAnsi="Calibri" w:cs="Times New Roman"/>
                <w:kern w:val="2"/>
                <w:sz w:val="28"/>
                <w:szCs w:val="21"/>
              </w:rPr>
              <w:t xml:space="preserve"> </w:t>
            </w:r>
            <w:r w:rsidR="00D116B0">
              <w:rPr>
                <w:rFonts w:ascii="Calibri" w:hAnsi="Calibri" w:cs="Times New Roman"/>
                <w:kern w:val="2"/>
                <w:sz w:val="28"/>
                <w:szCs w:val="21"/>
              </w:rPr>
              <w:t>VERDE</w:t>
            </w:r>
          </w:p>
        </w:tc>
        <w:tc>
          <w:tcPr>
            <w:tcW w:w="1776" w:type="dxa"/>
            <w:tcBorders>
              <w:bottom w:val="single" w:sz="4" w:space="0" w:color="auto"/>
            </w:tcBorders>
          </w:tcPr>
          <w:p w:rsidR="001B179A" w:rsidRPr="00F84B7F" w:rsidRDefault="001B179A" w:rsidP="00A81D9A">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sidR="00A844D2">
              <w:rPr>
                <w:rFonts w:ascii="Calibri" w:hAnsi="Calibri" w:cs="Times New Roman"/>
                <w:kern w:val="2"/>
                <w:sz w:val="28"/>
                <w:szCs w:val="21"/>
              </w:rPr>
              <w:t>–</w:t>
            </w:r>
            <w:r w:rsidRPr="00F84B7F">
              <w:rPr>
                <w:rFonts w:ascii="Calibri" w:hAnsi="Calibri" w:cs="Times New Roman"/>
                <w:kern w:val="2"/>
                <w:sz w:val="28"/>
                <w:szCs w:val="21"/>
              </w:rPr>
              <w:t xml:space="preserve"> 255</w:t>
            </w:r>
          </w:p>
        </w:tc>
        <w:tc>
          <w:tcPr>
            <w:tcW w:w="4285" w:type="dxa"/>
            <w:tcBorders>
              <w:bottom w:val="single" w:sz="4" w:space="0" w:color="auto"/>
            </w:tcBorders>
          </w:tcPr>
          <w:p w:rsidR="001B179A" w:rsidRPr="00F84B7F"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VERDE</w:t>
            </w:r>
          </w:p>
        </w:tc>
      </w:tr>
      <w:tr w:rsidR="00A844D2" w:rsidRPr="00F84B7F" w:rsidTr="00D116B0">
        <w:trPr>
          <w:trHeight w:val="328"/>
        </w:trPr>
        <w:tc>
          <w:tcPr>
            <w:tcW w:w="2552" w:type="dxa"/>
          </w:tcPr>
          <w:p w:rsidR="00A844D2" w:rsidRPr="00F84B7F" w:rsidRDefault="005241C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3</w:t>
            </w:r>
            <w:r w:rsidR="00A844D2">
              <w:rPr>
                <w:rFonts w:ascii="Calibri" w:hAnsi="Calibri" w:cs="Times New Roman"/>
                <w:kern w:val="2"/>
                <w:sz w:val="28"/>
                <w:szCs w:val="21"/>
              </w:rPr>
              <w:t xml:space="preserve"> </w:t>
            </w:r>
            <w:r w:rsidR="00D116B0">
              <w:rPr>
                <w:rFonts w:ascii="Calibri" w:hAnsi="Calibri" w:cs="Times New Roman"/>
                <w:kern w:val="2"/>
                <w:sz w:val="28"/>
                <w:szCs w:val="21"/>
              </w:rPr>
              <w:t>AZUL</w:t>
            </w:r>
          </w:p>
        </w:tc>
        <w:tc>
          <w:tcPr>
            <w:tcW w:w="1776" w:type="dxa"/>
            <w:tcBorders>
              <w:bottom w:val="single" w:sz="4" w:space="0" w:color="auto"/>
            </w:tcBorders>
          </w:tcPr>
          <w:p w:rsidR="00A844D2" w:rsidRPr="00F84B7F" w:rsidRDefault="00A844D2"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285" w:type="dxa"/>
            <w:tcBorders>
              <w:bottom w:val="single" w:sz="4" w:space="0" w:color="auto"/>
            </w:tcBorders>
          </w:tcPr>
          <w:p w:rsidR="00A844D2" w:rsidRDefault="00D116B0"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AZUL</w:t>
            </w:r>
          </w:p>
        </w:tc>
      </w:tr>
      <w:tr w:rsidR="001B179A" w:rsidRPr="00F84B7F" w:rsidTr="00D116B0">
        <w:trPr>
          <w:trHeight w:val="328"/>
        </w:trPr>
        <w:tc>
          <w:tcPr>
            <w:tcW w:w="2552" w:type="dxa"/>
          </w:tcPr>
          <w:p w:rsidR="001B179A" w:rsidRPr="00F84B7F" w:rsidRDefault="005241CE" w:rsidP="00D116B0">
            <w:pPr>
              <w:pStyle w:val="style2"/>
              <w:spacing w:line="255" w:lineRule="atLeast"/>
              <w:rPr>
                <w:rFonts w:ascii="Calibri" w:hAnsi="Calibri" w:cs="Times New Roman"/>
                <w:kern w:val="2"/>
                <w:sz w:val="28"/>
                <w:szCs w:val="21"/>
              </w:rPr>
            </w:pPr>
            <w:r>
              <w:rPr>
                <w:rFonts w:ascii="Calibri" w:hAnsi="Calibri" w:cs="Times New Roman"/>
                <w:kern w:val="2"/>
                <w:sz w:val="28"/>
                <w:szCs w:val="21"/>
              </w:rPr>
              <w:t>4</w:t>
            </w:r>
            <w:r w:rsidR="001B179A" w:rsidRPr="00F84B7F">
              <w:rPr>
                <w:rFonts w:ascii="Calibri" w:hAnsi="Calibri" w:cs="Times New Roman"/>
                <w:kern w:val="2"/>
                <w:sz w:val="28"/>
                <w:szCs w:val="21"/>
              </w:rPr>
              <w:t xml:space="preserve"> </w:t>
            </w:r>
            <w:r w:rsidR="00D116B0">
              <w:rPr>
                <w:rFonts w:ascii="Calibri" w:hAnsi="Calibri" w:cs="Times New Roman"/>
                <w:kern w:val="2"/>
                <w:sz w:val="28"/>
                <w:szCs w:val="21"/>
              </w:rPr>
              <w:t>BLANCO</w:t>
            </w:r>
          </w:p>
        </w:tc>
        <w:tc>
          <w:tcPr>
            <w:tcW w:w="1776" w:type="dxa"/>
            <w:tcBorders>
              <w:bottom w:val="single" w:sz="4" w:space="0" w:color="auto"/>
            </w:tcBorders>
          </w:tcPr>
          <w:p w:rsidR="001B179A" w:rsidRPr="00F84B7F" w:rsidRDefault="001B179A" w:rsidP="00A81D9A">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 </w:t>
            </w:r>
            <w:r w:rsidR="001508BB">
              <w:rPr>
                <w:rFonts w:ascii="Calibri" w:hAnsi="Calibri" w:cs="Times New Roman"/>
                <w:kern w:val="2"/>
                <w:sz w:val="28"/>
                <w:szCs w:val="21"/>
              </w:rPr>
              <w:t>255</w:t>
            </w:r>
          </w:p>
        </w:tc>
        <w:tc>
          <w:tcPr>
            <w:tcW w:w="4285" w:type="dxa"/>
            <w:tcBorders>
              <w:bottom w:val="single" w:sz="4" w:space="0" w:color="auto"/>
            </w:tcBorders>
          </w:tcPr>
          <w:p w:rsidR="001B179A" w:rsidRPr="00F84B7F" w:rsidRDefault="001508BB" w:rsidP="00A81D9A">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INTENSIDAD DE </w:t>
            </w:r>
            <w:r w:rsidR="00D116B0">
              <w:rPr>
                <w:rFonts w:ascii="Calibri" w:hAnsi="Calibri" w:cs="Times New Roman"/>
                <w:kern w:val="2"/>
                <w:sz w:val="28"/>
                <w:szCs w:val="21"/>
              </w:rPr>
              <w:t>COLOR BLANCO</w:t>
            </w:r>
          </w:p>
        </w:tc>
      </w:tr>
    </w:tbl>
    <w:p w:rsidR="0072489F" w:rsidRDefault="0072489F"/>
    <w:p w:rsidR="00BF44C1" w:rsidRDefault="00BF44C1"/>
    <w:p w:rsidR="0072489F" w:rsidRDefault="00BF44C1">
      <w:pPr>
        <w:rPr>
          <w:rStyle w:val="style21"/>
          <w:rFonts w:ascii="Calibri" w:hAnsi="Calibri" w:hint="default"/>
          <w:bCs/>
          <w:sz w:val="28"/>
          <w:szCs w:val="21"/>
        </w:rPr>
      </w:pPr>
      <w:r w:rsidRPr="00F84B7F">
        <w:rPr>
          <w:rStyle w:val="style21"/>
          <w:rFonts w:ascii="Calibri" w:hAnsi="Calibri" w:hint="default"/>
          <w:bCs/>
          <w:sz w:val="28"/>
          <w:szCs w:val="21"/>
        </w:rPr>
        <w:lastRenderedPageBreak/>
        <w:t>CARTA DMX:</w:t>
      </w:r>
      <w:r w:rsidR="00EE0450">
        <w:rPr>
          <w:rStyle w:val="style21"/>
          <w:rFonts w:ascii="Calibri" w:hAnsi="Calibri" w:hint="default"/>
          <w:bCs/>
          <w:sz w:val="28"/>
          <w:szCs w:val="21"/>
        </w:rPr>
        <w:t xml:space="preserve"> 8</w:t>
      </w:r>
      <w:r>
        <w:rPr>
          <w:rStyle w:val="style21"/>
          <w:rFonts w:ascii="Calibri" w:hAnsi="Calibri" w:hint="default"/>
          <w:bCs/>
          <w:sz w:val="28"/>
          <w:szCs w:val="21"/>
        </w:rPr>
        <w:t xml:space="preserve"> CANALES DMX</w:t>
      </w:r>
    </w:p>
    <w:p w:rsidR="00EE0450" w:rsidRDefault="00EE045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667"/>
        <w:gridCol w:w="4394"/>
      </w:tblGrid>
      <w:tr w:rsidR="00BF44C1" w:rsidRPr="00F84B7F" w:rsidTr="00EE0450">
        <w:tc>
          <w:tcPr>
            <w:tcW w:w="2552" w:type="dxa"/>
          </w:tcPr>
          <w:p w:rsidR="00BF44C1" w:rsidRPr="00F84B7F" w:rsidRDefault="00BF44C1" w:rsidP="00D03049">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CANAL FUNCION</w:t>
            </w:r>
          </w:p>
        </w:tc>
        <w:tc>
          <w:tcPr>
            <w:tcW w:w="1667" w:type="dxa"/>
          </w:tcPr>
          <w:p w:rsidR="00BF44C1" w:rsidRPr="00F84B7F" w:rsidRDefault="00BF44C1" w:rsidP="00D03049">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VALOR DMX</w:t>
            </w:r>
          </w:p>
        </w:tc>
        <w:tc>
          <w:tcPr>
            <w:tcW w:w="4394" w:type="dxa"/>
          </w:tcPr>
          <w:p w:rsidR="00BF44C1" w:rsidRPr="00F84B7F" w:rsidRDefault="00BF44C1" w:rsidP="00D03049">
            <w:pPr>
              <w:pStyle w:val="style2"/>
              <w:spacing w:line="255" w:lineRule="atLeast"/>
              <w:jc w:val="center"/>
              <w:rPr>
                <w:rFonts w:ascii="Calibri" w:hAnsi="Calibri" w:cs="Times New Roman"/>
                <w:b/>
                <w:kern w:val="2"/>
                <w:sz w:val="28"/>
                <w:szCs w:val="21"/>
              </w:rPr>
            </w:pPr>
            <w:r w:rsidRPr="00F84B7F">
              <w:rPr>
                <w:rFonts w:ascii="Calibri" w:hAnsi="Calibri" w:cs="Times New Roman"/>
                <w:b/>
                <w:kern w:val="2"/>
                <w:sz w:val="28"/>
                <w:szCs w:val="21"/>
              </w:rPr>
              <w:t>FUNCION</w:t>
            </w:r>
          </w:p>
        </w:tc>
      </w:tr>
      <w:tr w:rsidR="00BF44C1" w:rsidRPr="00F84B7F" w:rsidTr="00EE0450">
        <w:trPr>
          <w:trHeight w:val="328"/>
        </w:trPr>
        <w:tc>
          <w:tcPr>
            <w:tcW w:w="2552" w:type="dxa"/>
          </w:tcPr>
          <w:p w:rsidR="00BF44C1" w:rsidRPr="00F84B7F" w:rsidRDefault="00BF44C1"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1 DIMMER</w:t>
            </w:r>
          </w:p>
        </w:tc>
        <w:tc>
          <w:tcPr>
            <w:tcW w:w="1667"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0</w:t>
            </w:r>
            <w:r w:rsidRPr="00F84B7F">
              <w:rPr>
                <w:rFonts w:ascii="Calibri" w:hAnsi="Calibri" w:cs="Times New Roman"/>
                <w:kern w:val="2"/>
                <w:sz w:val="28"/>
                <w:szCs w:val="21"/>
              </w:rPr>
              <w:t xml:space="preserve"> </w:t>
            </w:r>
            <w:r>
              <w:rPr>
                <w:rFonts w:ascii="Calibri" w:hAnsi="Calibri" w:cs="Times New Roman"/>
                <w:kern w:val="2"/>
                <w:sz w:val="28"/>
                <w:szCs w:val="21"/>
              </w:rPr>
              <w:t>–</w:t>
            </w:r>
            <w:r w:rsidRPr="00F84B7F">
              <w:rPr>
                <w:rFonts w:ascii="Calibri" w:hAnsi="Calibri" w:cs="Times New Roman"/>
                <w:kern w:val="2"/>
                <w:sz w:val="28"/>
                <w:szCs w:val="21"/>
              </w:rPr>
              <w:t xml:space="preserve"> 255</w:t>
            </w:r>
          </w:p>
        </w:tc>
        <w:tc>
          <w:tcPr>
            <w:tcW w:w="4394"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GENERAL</w:t>
            </w:r>
          </w:p>
        </w:tc>
      </w:tr>
      <w:tr w:rsidR="00BF44C1" w:rsidRPr="00F84B7F" w:rsidTr="00EE0450">
        <w:trPr>
          <w:trHeight w:val="328"/>
        </w:trPr>
        <w:tc>
          <w:tcPr>
            <w:tcW w:w="2552" w:type="dxa"/>
          </w:tcPr>
          <w:p w:rsidR="00BF44C1" w:rsidRPr="00F84B7F" w:rsidRDefault="00BF44C1" w:rsidP="00EE0450">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2 </w:t>
            </w:r>
            <w:r w:rsidR="00EE0450">
              <w:rPr>
                <w:rFonts w:ascii="Calibri" w:hAnsi="Calibri" w:cs="Times New Roman"/>
                <w:kern w:val="2"/>
                <w:sz w:val="28"/>
                <w:szCs w:val="21"/>
              </w:rPr>
              <w:t>ESTROBO</w:t>
            </w:r>
          </w:p>
        </w:tc>
        <w:tc>
          <w:tcPr>
            <w:tcW w:w="1667"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Pr>
                <w:rFonts w:ascii="Calibri" w:hAnsi="Calibri" w:cs="Times New Roman"/>
                <w:kern w:val="2"/>
                <w:sz w:val="28"/>
                <w:szCs w:val="21"/>
              </w:rPr>
              <w:t>–</w:t>
            </w:r>
            <w:r w:rsidRPr="00F84B7F">
              <w:rPr>
                <w:rFonts w:ascii="Calibri" w:hAnsi="Calibri" w:cs="Times New Roman"/>
                <w:kern w:val="2"/>
                <w:sz w:val="28"/>
                <w:szCs w:val="21"/>
              </w:rPr>
              <w:t xml:space="preserve"> </w:t>
            </w:r>
            <w:r>
              <w:rPr>
                <w:rFonts w:ascii="Calibri" w:hAnsi="Calibri" w:cs="Times New Roman"/>
                <w:kern w:val="2"/>
                <w:sz w:val="28"/>
                <w:szCs w:val="21"/>
              </w:rPr>
              <w:t>255</w:t>
            </w:r>
          </w:p>
        </w:tc>
        <w:tc>
          <w:tcPr>
            <w:tcW w:w="4394" w:type="dxa"/>
            <w:tcBorders>
              <w:bottom w:val="single" w:sz="4" w:space="0" w:color="auto"/>
            </w:tcBorders>
          </w:tcPr>
          <w:p w:rsidR="00BF44C1" w:rsidRPr="00F84B7F" w:rsidRDefault="00EE0450"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ESTROBO GENERAL</w:t>
            </w:r>
          </w:p>
        </w:tc>
      </w:tr>
      <w:tr w:rsidR="00EE0450" w:rsidRPr="00F84B7F" w:rsidTr="00EE0450">
        <w:trPr>
          <w:trHeight w:val="328"/>
        </w:trPr>
        <w:tc>
          <w:tcPr>
            <w:tcW w:w="2552" w:type="dxa"/>
            <w:vMerge w:val="restart"/>
          </w:tcPr>
          <w:p w:rsidR="00EE0450" w:rsidRPr="00F84B7F" w:rsidRDefault="00EE0450" w:rsidP="00EE0450">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3 </w:t>
            </w:r>
            <w:r>
              <w:rPr>
                <w:rFonts w:ascii="Calibri" w:hAnsi="Calibri" w:cs="Times New Roman"/>
                <w:kern w:val="2"/>
                <w:sz w:val="28"/>
                <w:szCs w:val="21"/>
              </w:rPr>
              <w:t>MACRO</w:t>
            </w:r>
          </w:p>
        </w:tc>
        <w:tc>
          <w:tcPr>
            <w:tcW w:w="1667" w:type="dxa"/>
            <w:tcBorders>
              <w:bottom w:val="single" w:sz="4" w:space="0" w:color="auto"/>
            </w:tcBorders>
          </w:tcPr>
          <w:p w:rsidR="00EE0450" w:rsidRPr="00F84B7F" w:rsidRDefault="00EE0450"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w:t>
            </w:r>
            <w:r>
              <w:rPr>
                <w:rFonts w:ascii="Calibri" w:hAnsi="Calibri" w:cs="Times New Roman"/>
                <w:kern w:val="2"/>
                <w:sz w:val="28"/>
                <w:szCs w:val="21"/>
              </w:rPr>
              <w:t>– 050</w:t>
            </w:r>
          </w:p>
        </w:tc>
        <w:tc>
          <w:tcPr>
            <w:tcW w:w="4394" w:type="dxa"/>
            <w:tcBorders>
              <w:bottom w:val="single" w:sz="4" w:space="0" w:color="auto"/>
            </w:tcBorders>
          </w:tcPr>
          <w:p w:rsidR="00EE0450" w:rsidRPr="00F84B7F" w:rsidRDefault="00EE0450"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SIN FUNCIÓN</w:t>
            </w:r>
          </w:p>
        </w:tc>
      </w:tr>
      <w:tr w:rsidR="00EE0450" w:rsidRPr="00F84B7F" w:rsidTr="00EE0450">
        <w:trPr>
          <w:trHeight w:val="328"/>
        </w:trPr>
        <w:tc>
          <w:tcPr>
            <w:tcW w:w="2552" w:type="dxa"/>
            <w:vMerge/>
          </w:tcPr>
          <w:p w:rsidR="00EE0450" w:rsidRPr="00F84B7F" w:rsidRDefault="00EE0450" w:rsidP="00554DD2">
            <w:pPr>
              <w:pStyle w:val="style2"/>
              <w:spacing w:line="255" w:lineRule="atLeast"/>
              <w:rPr>
                <w:rFonts w:ascii="Calibri" w:hAnsi="Calibri" w:cs="Times New Roman"/>
                <w:kern w:val="2"/>
                <w:sz w:val="28"/>
                <w:szCs w:val="21"/>
              </w:rPr>
            </w:pPr>
          </w:p>
        </w:tc>
        <w:tc>
          <w:tcPr>
            <w:tcW w:w="1667"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51– 100</w:t>
            </w:r>
          </w:p>
        </w:tc>
        <w:tc>
          <w:tcPr>
            <w:tcW w:w="4394" w:type="dxa"/>
            <w:tcBorders>
              <w:bottom w:val="single" w:sz="4" w:space="0" w:color="auto"/>
            </w:tcBorders>
          </w:tcPr>
          <w:p w:rsidR="00EE0450" w:rsidRDefault="00EE0450" w:rsidP="00EE0450">
            <w:pPr>
              <w:pStyle w:val="style2"/>
              <w:spacing w:line="255" w:lineRule="atLeast"/>
              <w:rPr>
                <w:rFonts w:ascii="Calibri" w:hAnsi="Calibri" w:cs="Times New Roman"/>
                <w:kern w:val="2"/>
                <w:sz w:val="28"/>
                <w:szCs w:val="21"/>
              </w:rPr>
            </w:pPr>
            <w:r>
              <w:rPr>
                <w:rFonts w:ascii="Calibri" w:hAnsi="Calibri" w:cs="Times New Roman"/>
                <w:kern w:val="2"/>
                <w:sz w:val="28"/>
                <w:szCs w:val="21"/>
              </w:rPr>
              <w:t>CAMBIO DE COLOR</w:t>
            </w:r>
          </w:p>
        </w:tc>
      </w:tr>
      <w:tr w:rsidR="00EE0450" w:rsidRPr="00F84B7F" w:rsidTr="00EE0450">
        <w:trPr>
          <w:trHeight w:val="328"/>
        </w:trPr>
        <w:tc>
          <w:tcPr>
            <w:tcW w:w="2552" w:type="dxa"/>
            <w:vMerge/>
          </w:tcPr>
          <w:p w:rsidR="00EE0450" w:rsidRPr="00F84B7F" w:rsidRDefault="00EE0450" w:rsidP="00554DD2">
            <w:pPr>
              <w:pStyle w:val="style2"/>
              <w:spacing w:line="255" w:lineRule="atLeast"/>
              <w:rPr>
                <w:rFonts w:ascii="Calibri" w:hAnsi="Calibri" w:cs="Times New Roman"/>
                <w:kern w:val="2"/>
                <w:sz w:val="28"/>
                <w:szCs w:val="21"/>
              </w:rPr>
            </w:pPr>
          </w:p>
        </w:tc>
        <w:tc>
          <w:tcPr>
            <w:tcW w:w="1667"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101 – 150</w:t>
            </w:r>
          </w:p>
        </w:tc>
        <w:tc>
          <w:tcPr>
            <w:tcW w:w="4394"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COLOR FADE 1</w:t>
            </w:r>
          </w:p>
        </w:tc>
      </w:tr>
      <w:tr w:rsidR="00EE0450" w:rsidRPr="00F84B7F" w:rsidTr="00EE0450">
        <w:trPr>
          <w:trHeight w:val="328"/>
        </w:trPr>
        <w:tc>
          <w:tcPr>
            <w:tcW w:w="2552" w:type="dxa"/>
            <w:vMerge/>
          </w:tcPr>
          <w:p w:rsidR="00EE0450" w:rsidRPr="00F84B7F" w:rsidRDefault="00EE0450" w:rsidP="00554DD2">
            <w:pPr>
              <w:pStyle w:val="style2"/>
              <w:spacing w:line="255" w:lineRule="atLeast"/>
              <w:rPr>
                <w:rFonts w:ascii="Calibri" w:hAnsi="Calibri" w:cs="Times New Roman"/>
                <w:kern w:val="2"/>
                <w:sz w:val="28"/>
                <w:szCs w:val="21"/>
              </w:rPr>
            </w:pPr>
          </w:p>
        </w:tc>
        <w:tc>
          <w:tcPr>
            <w:tcW w:w="1667"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151 – 200</w:t>
            </w:r>
          </w:p>
        </w:tc>
        <w:tc>
          <w:tcPr>
            <w:tcW w:w="4394"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COLOR FADE 2</w:t>
            </w:r>
          </w:p>
        </w:tc>
      </w:tr>
      <w:tr w:rsidR="00EE0450" w:rsidRPr="00F84B7F" w:rsidTr="00EE0450">
        <w:trPr>
          <w:trHeight w:val="328"/>
        </w:trPr>
        <w:tc>
          <w:tcPr>
            <w:tcW w:w="2552" w:type="dxa"/>
            <w:vMerge/>
          </w:tcPr>
          <w:p w:rsidR="00EE0450" w:rsidRPr="00F84B7F" w:rsidRDefault="00EE0450" w:rsidP="00554DD2">
            <w:pPr>
              <w:pStyle w:val="style2"/>
              <w:spacing w:line="255" w:lineRule="atLeast"/>
              <w:rPr>
                <w:rFonts w:ascii="Calibri" w:hAnsi="Calibri" w:cs="Times New Roman"/>
                <w:kern w:val="2"/>
                <w:sz w:val="28"/>
                <w:szCs w:val="21"/>
              </w:rPr>
            </w:pPr>
          </w:p>
        </w:tc>
        <w:tc>
          <w:tcPr>
            <w:tcW w:w="1667"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201 – 255</w:t>
            </w:r>
          </w:p>
        </w:tc>
        <w:tc>
          <w:tcPr>
            <w:tcW w:w="4394" w:type="dxa"/>
            <w:tcBorders>
              <w:bottom w:val="single" w:sz="4" w:space="0" w:color="auto"/>
            </w:tcBorders>
          </w:tcPr>
          <w:p w:rsidR="00EE0450" w:rsidRPr="0072023C" w:rsidRDefault="00EE0450" w:rsidP="00554DD2">
            <w:pPr>
              <w:pStyle w:val="style2"/>
              <w:spacing w:line="255" w:lineRule="atLeast"/>
              <w:rPr>
                <w:rFonts w:ascii="Calibri" w:hAnsi="Calibri" w:cs="Times New Roman"/>
                <w:kern w:val="2"/>
                <w:sz w:val="28"/>
                <w:szCs w:val="21"/>
                <w:lang w:val="es-MX"/>
              </w:rPr>
            </w:pPr>
            <w:r w:rsidRPr="0072023C">
              <w:rPr>
                <w:rFonts w:ascii="Calibri" w:hAnsi="Calibri" w:cs="Times New Roman"/>
                <w:kern w:val="2"/>
                <w:sz w:val="28"/>
                <w:szCs w:val="21"/>
                <w:lang w:val="es-MX"/>
              </w:rPr>
              <w:t>CAMBIO DE COLOR AUDIO RITMICO</w:t>
            </w:r>
          </w:p>
        </w:tc>
      </w:tr>
      <w:tr w:rsidR="00BF44C1" w:rsidRPr="00F84B7F" w:rsidTr="00EE0450">
        <w:trPr>
          <w:trHeight w:val="328"/>
        </w:trPr>
        <w:tc>
          <w:tcPr>
            <w:tcW w:w="2552" w:type="dxa"/>
          </w:tcPr>
          <w:p w:rsidR="00BF44C1" w:rsidRPr="00F84B7F" w:rsidRDefault="00BF44C1" w:rsidP="00EE0450">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4 </w:t>
            </w:r>
            <w:r w:rsidR="00EE0450">
              <w:rPr>
                <w:rFonts w:ascii="Calibri" w:hAnsi="Calibri" w:cs="Times New Roman"/>
                <w:kern w:val="2"/>
                <w:sz w:val="28"/>
                <w:szCs w:val="21"/>
              </w:rPr>
              <w:t>MACRO SPEED</w:t>
            </w:r>
          </w:p>
        </w:tc>
        <w:tc>
          <w:tcPr>
            <w:tcW w:w="1667"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0 – 255</w:t>
            </w:r>
          </w:p>
        </w:tc>
        <w:tc>
          <w:tcPr>
            <w:tcW w:w="4394" w:type="dxa"/>
            <w:tcBorders>
              <w:bottom w:val="single" w:sz="4" w:space="0" w:color="auto"/>
            </w:tcBorders>
          </w:tcPr>
          <w:p w:rsidR="00BF44C1" w:rsidRDefault="00EE0450"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VELOCIDAD DE MACRO</w:t>
            </w:r>
          </w:p>
        </w:tc>
      </w:tr>
      <w:tr w:rsidR="00BF44C1" w:rsidRPr="00F84B7F" w:rsidTr="00EE0450">
        <w:trPr>
          <w:trHeight w:val="328"/>
        </w:trPr>
        <w:tc>
          <w:tcPr>
            <w:tcW w:w="2552" w:type="dxa"/>
          </w:tcPr>
          <w:p w:rsidR="00BF44C1" w:rsidRPr="00F84B7F" w:rsidRDefault="00BF44C1" w:rsidP="00EE0450">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5 </w:t>
            </w:r>
            <w:r w:rsidR="00EE0450">
              <w:rPr>
                <w:rFonts w:ascii="Calibri" w:hAnsi="Calibri" w:cs="Times New Roman"/>
                <w:kern w:val="2"/>
                <w:sz w:val="28"/>
                <w:szCs w:val="21"/>
              </w:rPr>
              <w:t>ROJO</w:t>
            </w:r>
          </w:p>
        </w:tc>
        <w:tc>
          <w:tcPr>
            <w:tcW w:w="1667"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 </w:t>
            </w:r>
            <w:r>
              <w:rPr>
                <w:rFonts w:ascii="Calibri" w:hAnsi="Calibri" w:cs="Times New Roman"/>
                <w:kern w:val="2"/>
                <w:sz w:val="28"/>
                <w:szCs w:val="21"/>
              </w:rPr>
              <w:t>255</w:t>
            </w:r>
          </w:p>
        </w:tc>
        <w:tc>
          <w:tcPr>
            <w:tcW w:w="4394" w:type="dxa"/>
            <w:tcBorders>
              <w:bottom w:val="single" w:sz="4" w:space="0" w:color="auto"/>
            </w:tcBorders>
          </w:tcPr>
          <w:p w:rsidR="00BF44C1" w:rsidRPr="00F84B7F" w:rsidRDefault="00EE0450"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ROJO</w:t>
            </w:r>
          </w:p>
        </w:tc>
      </w:tr>
      <w:tr w:rsidR="00BF44C1" w:rsidRPr="00F84B7F" w:rsidTr="00EE0450">
        <w:trPr>
          <w:trHeight w:val="328"/>
        </w:trPr>
        <w:tc>
          <w:tcPr>
            <w:tcW w:w="2552" w:type="dxa"/>
          </w:tcPr>
          <w:p w:rsidR="00BF44C1" w:rsidRPr="00F84B7F" w:rsidRDefault="00BF44C1" w:rsidP="00EE0450">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6 </w:t>
            </w:r>
            <w:r w:rsidR="00EE0450">
              <w:rPr>
                <w:rFonts w:ascii="Calibri" w:hAnsi="Calibri" w:cs="Times New Roman"/>
                <w:kern w:val="2"/>
                <w:sz w:val="28"/>
                <w:szCs w:val="21"/>
              </w:rPr>
              <w:t>VERDE</w:t>
            </w:r>
          </w:p>
        </w:tc>
        <w:tc>
          <w:tcPr>
            <w:tcW w:w="1667" w:type="dxa"/>
            <w:tcBorders>
              <w:bottom w:val="single" w:sz="4" w:space="0" w:color="auto"/>
            </w:tcBorders>
          </w:tcPr>
          <w:p w:rsidR="00BF44C1" w:rsidRPr="00F84B7F" w:rsidRDefault="00BF44C1"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 </w:t>
            </w:r>
            <w:r>
              <w:rPr>
                <w:rFonts w:ascii="Calibri" w:hAnsi="Calibri" w:cs="Times New Roman"/>
                <w:kern w:val="2"/>
                <w:sz w:val="28"/>
                <w:szCs w:val="21"/>
              </w:rPr>
              <w:t>255</w:t>
            </w:r>
          </w:p>
        </w:tc>
        <w:tc>
          <w:tcPr>
            <w:tcW w:w="4394" w:type="dxa"/>
            <w:tcBorders>
              <w:bottom w:val="single" w:sz="4" w:space="0" w:color="auto"/>
            </w:tcBorders>
          </w:tcPr>
          <w:p w:rsidR="00BF44C1" w:rsidRPr="00F84B7F" w:rsidRDefault="00BF44C1" w:rsidP="00EE0450">
            <w:pPr>
              <w:pStyle w:val="style2"/>
              <w:spacing w:line="255" w:lineRule="atLeast"/>
              <w:rPr>
                <w:rFonts w:ascii="Calibri" w:hAnsi="Calibri" w:cs="Times New Roman"/>
                <w:kern w:val="2"/>
                <w:sz w:val="28"/>
                <w:szCs w:val="21"/>
              </w:rPr>
            </w:pPr>
            <w:r>
              <w:rPr>
                <w:rFonts w:ascii="Calibri" w:hAnsi="Calibri" w:cs="Times New Roman"/>
                <w:kern w:val="2"/>
                <w:sz w:val="28"/>
                <w:szCs w:val="21"/>
              </w:rPr>
              <w:t xml:space="preserve">INTENSIDAD DE </w:t>
            </w:r>
            <w:r w:rsidR="00EE0450">
              <w:rPr>
                <w:rFonts w:ascii="Calibri" w:hAnsi="Calibri" w:cs="Times New Roman"/>
                <w:kern w:val="2"/>
                <w:sz w:val="28"/>
                <w:szCs w:val="21"/>
              </w:rPr>
              <w:t>COLOR VERDE</w:t>
            </w:r>
          </w:p>
        </w:tc>
      </w:tr>
      <w:tr w:rsidR="00EE0450" w:rsidRPr="00F84B7F" w:rsidTr="00EE0450">
        <w:trPr>
          <w:trHeight w:val="328"/>
        </w:trPr>
        <w:tc>
          <w:tcPr>
            <w:tcW w:w="2552" w:type="dxa"/>
          </w:tcPr>
          <w:p w:rsidR="00EE0450" w:rsidRPr="00F84B7F" w:rsidRDefault="00EE0450" w:rsidP="00EE0450">
            <w:pPr>
              <w:pStyle w:val="style2"/>
              <w:spacing w:line="255" w:lineRule="atLeast"/>
              <w:rPr>
                <w:rFonts w:ascii="Calibri" w:hAnsi="Calibri" w:cs="Times New Roman"/>
                <w:kern w:val="2"/>
                <w:sz w:val="28"/>
                <w:szCs w:val="21"/>
              </w:rPr>
            </w:pPr>
            <w:r>
              <w:rPr>
                <w:rFonts w:ascii="Calibri" w:hAnsi="Calibri" w:cs="Times New Roman"/>
                <w:kern w:val="2"/>
                <w:sz w:val="28"/>
                <w:szCs w:val="21"/>
              </w:rPr>
              <w:t>7 AZUL</w:t>
            </w:r>
          </w:p>
        </w:tc>
        <w:tc>
          <w:tcPr>
            <w:tcW w:w="1667" w:type="dxa"/>
            <w:tcBorders>
              <w:bottom w:val="single" w:sz="4" w:space="0" w:color="auto"/>
            </w:tcBorders>
          </w:tcPr>
          <w:p w:rsidR="00EE0450" w:rsidRPr="00F84B7F" w:rsidRDefault="00EE0450" w:rsidP="00D03049">
            <w:pPr>
              <w:pStyle w:val="style2"/>
              <w:spacing w:line="255" w:lineRule="atLeast"/>
              <w:rPr>
                <w:rFonts w:ascii="Calibri" w:hAnsi="Calibri" w:cs="Times New Roman"/>
                <w:kern w:val="2"/>
                <w:sz w:val="28"/>
                <w:szCs w:val="21"/>
              </w:rPr>
            </w:pPr>
            <w:r w:rsidRPr="00F84B7F">
              <w:rPr>
                <w:rFonts w:ascii="Calibri" w:hAnsi="Calibri" w:cs="Times New Roman"/>
                <w:kern w:val="2"/>
                <w:sz w:val="28"/>
                <w:szCs w:val="21"/>
              </w:rPr>
              <w:t xml:space="preserve">0 – </w:t>
            </w:r>
            <w:r>
              <w:rPr>
                <w:rFonts w:ascii="Calibri" w:hAnsi="Calibri" w:cs="Times New Roman"/>
                <w:kern w:val="2"/>
                <w:sz w:val="28"/>
                <w:szCs w:val="21"/>
              </w:rPr>
              <w:t>255</w:t>
            </w:r>
          </w:p>
        </w:tc>
        <w:tc>
          <w:tcPr>
            <w:tcW w:w="4394" w:type="dxa"/>
            <w:tcBorders>
              <w:bottom w:val="single" w:sz="4" w:space="0" w:color="auto"/>
            </w:tcBorders>
          </w:tcPr>
          <w:p w:rsidR="00EE0450"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AZUL</w:t>
            </w:r>
          </w:p>
        </w:tc>
      </w:tr>
      <w:tr w:rsidR="00EE0450" w:rsidRPr="00F84B7F" w:rsidTr="00EE0450">
        <w:trPr>
          <w:trHeight w:val="328"/>
        </w:trPr>
        <w:tc>
          <w:tcPr>
            <w:tcW w:w="2552" w:type="dxa"/>
          </w:tcPr>
          <w:p w:rsidR="00EE0450" w:rsidRPr="00F84B7F" w:rsidRDefault="00EE0450" w:rsidP="00EE0450">
            <w:pPr>
              <w:pStyle w:val="style2"/>
              <w:spacing w:line="255" w:lineRule="atLeast"/>
              <w:rPr>
                <w:rFonts w:ascii="Calibri" w:hAnsi="Calibri" w:cs="Times New Roman"/>
                <w:kern w:val="2"/>
                <w:sz w:val="28"/>
                <w:szCs w:val="21"/>
              </w:rPr>
            </w:pPr>
            <w:r>
              <w:rPr>
                <w:rFonts w:ascii="Calibri" w:hAnsi="Calibri" w:cs="Times New Roman"/>
                <w:kern w:val="2"/>
                <w:sz w:val="28"/>
                <w:szCs w:val="21"/>
              </w:rPr>
              <w:t>8</w:t>
            </w:r>
            <w:r w:rsidRPr="00F84B7F">
              <w:rPr>
                <w:rFonts w:ascii="Calibri" w:hAnsi="Calibri" w:cs="Times New Roman"/>
                <w:kern w:val="2"/>
                <w:sz w:val="28"/>
                <w:szCs w:val="21"/>
              </w:rPr>
              <w:t xml:space="preserve"> </w:t>
            </w:r>
            <w:r>
              <w:rPr>
                <w:rFonts w:ascii="Calibri" w:hAnsi="Calibri" w:cs="Times New Roman"/>
                <w:kern w:val="2"/>
                <w:sz w:val="28"/>
                <w:szCs w:val="21"/>
              </w:rPr>
              <w:t>BLANCO</w:t>
            </w:r>
          </w:p>
        </w:tc>
        <w:tc>
          <w:tcPr>
            <w:tcW w:w="1667" w:type="dxa"/>
            <w:tcBorders>
              <w:bottom w:val="single" w:sz="4" w:space="0" w:color="auto"/>
            </w:tcBorders>
          </w:tcPr>
          <w:p w:rsidR="00EE0450" w:rsidRPr="00F84B7F" w:rsidRDefault="00EE0450" w:rsidP="00D03049">
            <w:pPr>
              <w:pStyle w:val="style2"/>
              <w:spacing w:line="255" w:lineRule="atLeast"/>
              <w:rPr>
                <w:rFonts w:ascii="Calibri" w:hAnsi="Calibri" w:cs="Times New Roman"/>
                <w:kern w:val="2"/>
                <w:sz w:val="28"/>
                <w:szCs w:val="21"/>
              </w:rPr>
            </w:pPr>
            <w:r>
              <w:rPr>
                <w:rFonts w:ascii="Calibri" w:hAnsi="Calibri" w:cs="Times New Roman"/>
                <w:kern w:val="2"/>
                <w:sz w:val="28"/>
                <w:szCs w:val="21"/>
              </w:rPr>
              <w:t>0 – 060</w:t>
            </w:r>
          </w:p>
        </w:tc>
        <w:tc>
          <w:tcPr>
            <w:tcW w:w="4394" w:type="dxa"/>
            <w:tcBorders>
              <w:bottom w:val="single" w:sz="4" w:space="0" w:color="auto"/>
            </w:tcBorders>
          </w:tcPr>
          <w:p w:rsidR="00EE0450" w:rsidRPr="00F84B7F" w:rsidRDefault="00EE0450" w:rsidP="00554DD2">
            <w:pPr>
              <w:pStyle w:val="style2"/>
              <w:spacing w:line="255" w:lineRule="atLeast"/>
              <w:rPr>
                <w:rFonts w:ascii="Calibri" w:hAnsi="Calibri" w:cs="Times New Roman"/>
                <w:kern w:val="2"/>
                <w:sz w:val="28"/>
                <w:szCs w:val="21"/>
              </w:rPr>
            </w:pPr>
            <w:r>
              <w:rPr>
                <w:rFonts w:ascii="Calibri" w:hAnsi="Calibri" w:cs="Times New Roman"/>
                <w:kern w:val="2"/>
                <w:sz w:val="28"/>
                <w:szCs w:val="21"/>
              </w:rPr>
              <w:t>INTENSIDAD DE COLOR BLANCO</w:t>
            </w:r>
          </w:p>
        </w:tc>
      </w:tr>
    </w:tbl>
    <w:p w:rsidR="00207948" w:rsidRDefault="00207948" w:rsidP="00EA5893">
      <w:pPr>
        <w:jc w:val="both"/>
        <w:rPr>
          <w:rFonts w:asciiTheme="minorHAnsi" w:hAnsiTheme="minorHAnsi" w:cs="Calibri"/>
          <w:sz w:val="28"/>
          <w:szCs w:val="21"/>
        </w:rPr>
      </w:pPr>
    </w:p>
    <w:p w:rsidR="00207948" w:rsidRDefault="00207948" w:rsidP="00EA5893">
      <w:pPr>
        <w:jc w:val="both"/>
        <w:rPr>
          <w:rFonts w:asciiTheme="minorHAnsi" w:hAnsiTheme="minorHAnsi" w:cs="Calibri"/>
          <w:sz w:val="28"/>
          <w:szCs w:val="21"/>
        </w:rPr>
      </w:pPr>
    </w:p>
    <w:p w:rsidR="00207948" w:rsidRDefault="00207948" w:rsidP="00EA5893">
      <w:pPr>
        <w:jc w:val="both"/>
        <w:rPr>
          <w:rFonts w:asciiTheme="minorHAnsi" w:hAnsiTheme="minorHAnsi" w:cs="Calibri"/>
          <w:sz w:val="28"/>
          <w:szCs w:val="21"/>
        </w:rPr>
      </w:pPr>
    </w:p>
    <w:p w:rsidR="00126155" w:rsidRDefault="00126155" w:rsidP="00EA5893">
      <w:pPr>
        <w:jc w:val="both"/>
        <w:rPr>
          <w:rFonts w:asciiTheme="minorHAnsi" w:hAnsiTheme="minorHAnsi" w:cs="Calibri"/>
          <w:sz w:val="28"/>
          <w:szCs w:val="21"/>
        </w:rPr>
      </w:pPr>
    </w:p>
    <w:p w:rsidR="00EA5893" w:rsidRDefault="00EA5893" w:rsidP="00EA5893">
      <w:pPr>
        <w:jc w:val="both"/>
        <w:rPr>
          <w:rFonts w:asciiTheme="minorHAnsi" w:hAnsiTheme="minorHAnsi" w:cs="Calibri"/>
          <w:sz w:val="28"/>
          <w:szCs w:val="21"/>
        </w:rPr>
      </w:pPr>
      <w:r>
        <w:rPr>
          <w:rFonts w:asciiTheme="minorHAnsi" w:hAnsiTheme="minorHAnsi" w:cs="Calibri"/>
          <w:sz w:val="28"/>
          <w:szCs w:val="21"/>
        </w:rPr>
        <w:t>E</w:t>
      </w:r>
      <w:r w:rsidR="00A21CE3">
        <w:rPr>
          <w:rFonts w:asciiTheme="minorHAnsi" w:hAnsiTheme="minorHAnsi" w:cs="Calibri"/>
          <w:sz w:val="28"/>
          <w:szCs w:val="21"/>
        </w:rPr>
        <w:t>SPECIFICA</w:t>
      </w:r>
      <w:r w:rsidR="00D116B0">
        <w:rPr>
          <w:rFonts w:asciiTheme="minorHAnsi" w:hAnsiTheme="minorHAnsi" w:cs="Calibri"/>
          <w:sz w:val="28"/>
          <w:szCs w:val="21"/>
        </w:rPr>
        <w:t>C</w:t>
      </w:r>
      <w:r w:rsidR="00A21CE3">
        <w:rPr>
          <w:rFonts w:asciiTheme="minorHAnsi" w:hAnsiTheme="minorHAnsi" w:cs="Calibri"/>
          <w:sz w:val="28"/>
          <w:szCs w:val="21"/>
        </w:rPr>
        <w:t>IONES TECNICAS</w:t>
      </w:r>
    </w:p>
    <w:p w:rsidR="00EA5893" w:rsidRDefault="00EA5893" w:rsidP="00EA5893">
      <w:pPr>
        <w:jc w:val="both"/>
        <w:rPr>
          <w:rFonts w:asciiTheme="minorHAnsi" w:hAnsiTheme="minorHAnsi" w:cs="Calibri"/>
          <w:sz w:val="28"/>
          <w:szCs w:val="21"/>
        </w:rPr>
      </w:pPr>
    </w:p>
    <w:p w:rsidR="0072489F" w:rsidRPr="00A21CE3" w:rsidRDefault="00D116B0" w:rsidP="0072489F">
      <w:pPr>
        <w:rPr>
          <w:rFonts w:ascii="Calibri" w:hAnsi="Calibri"/>
          <w:sz w:val="28"/>
        </w:rPr>
      </w:pPr>
      <w:r>
        <w:rPr>
          <w:rFonts w:ascii="Calibri" w:hAnsi="Calibri"/>
          <w:sz w:val="28"/>
        </w:rPr>
        <w:t xml:space="preserve">Modelo: </w:t>
      </w:r>
      <w:r w:rsidR="00474780">
        <w:rPr>
          <w:rFonts w:ascii="Calibri" w:hAnsi="Calibri"/>
          <w:sz w:val="28"/>
        </w:rPr>
        <w:t>ECOPAR 54</w:t>
      </w:r>
    </w:p>
    <w:p w:rsidR="0072489F" w:rsidRPr="00A21CE3" w:rsidRDefault="0072489F" w:rsidP="0072489F">
      <w:pPr>
        <w:rPr>
          <w:rFonts w:ascii="Calibri" w:hAnsi="Calibri"/>
          <w:sz w:val="28"/>
        </w:rPr>
      </w:pPr>
      <w:r w:rsidRPr="00A21CE3">
        <w:rPr>
          <w:rFonts w:ascii="Calibri" w:hAnsi="Calibri"/>
          <w:sz w:val="28"/>
        </w:rPr>
        <w:t>Posición de Trabajo: Cualquier posición segura</w:t>
      </w:r>
    </w:p>
    <w:p w:rsidR="0072489F" w:rsidRDefault="00126155" w:rsidP="0072489F">
      <w:pPr>
        <w:rPr>
          <w:rFonts w:ascii="Calibri" w:hAnsi="Calibri"/>
          <w:sz w:val="28"/>
        </w:rPr>
      </w:pPr>
      <w:r>
        <w:rPr>
          <w:rFonts w:ascii="Calibri" w:hAnsi="Calibri"/>
          <w:sz w:val="28"/>
        </w:rPr>
        <w:t xml:space="preserve">Voltaje: </w:t>
      </w:r>
      <w:r w:rsidR="00474780">
        <w:rPr>
          <w:rFonts w:ascii="Calibri" w:hAnsi="Calibri"/>
          <w:sz w:val="28"/>
        </w:rPr>
        <w:t>90</w:t>
      </w:r>
      <w:r>
        <w:rPr>
          <w:rFonts w:ascii="Calibri" w:hAnsi="Calibri"/>
          <w:sz w:val="28"/>
        </w:rPr>
        <w:t xml:space="preserve"> - 240</w:t>
      </w:r>
      <w:r w:rsidR="00D116B0">
        <w:rPr>
          <w:rFonts w:ascii="Calibri" w:hAnsi="Calibri"/>
          <w:sz w:val="28"/>
        </w:rPr>
        <w:t xml:space="preserve"> V</w:t>
      </w:r>
      <w:r w:rsidR="0072489F" w:rsidRPr="00A21CE3">
        <w:rPr>
          <w:rFonts w:ascii="Calibri" w:hAnsi="Calibri"/>
          <w:sz w:val="28"/>
        </w:rPr>
        <w:t xml:space="preserve"> / 50-60Hz</w:t>
      </w:r>
    </w:p>
    <w:p w:rsidR="00126155" w:rsidRDefault="00474780" w:rsidP="0072489F">
      <w:pPr>
        <w:rPr>
          <w:rFonts w:ascii="Calibri" w:hAnsi="Calibri"/>
          <w:sz w:val="28"/>
        </w:rPr>
      </w:pPr>
      <w:r>
        <w:rPr>
          <w:rFonts w:ascii="Calibri" w:hAnsi="Calibri"/>
          <w:sz w:val="28"/>
        </w:rPr>
        <w:t>Consumo: 18</w:t>
      </w:r>
      <w:r w:rsidR="00126155">
        <w:rPr>
          <w:rFonts w:ascii="Calibri" w:hAnsi="Calibri"/>
          <w:sz w:val="28"/>
        </w:rPr>
        <w:t>0 W</w:t>
      </w:r>
    </w:p>
    <w:p w:rsidR="00474780" w:rsidRPr="00A21CE3" w:rsidRDefault="00474780" w:rsidP="0072489F">
      <w:pPr>
        <w:rPr>
          <w:rFonts w:ascii="Calibri" w:hAnsi="Calibri"/>
          <w:sz w:val="28"/>
        </w:rPr>
      </w:pPr>
      <w:r>
        <w:rPr>
          <w:rFonts w:ascii="Calibri" w:hAnsi="Calibri"/>
          <w:sz w:val="28"/>
        </w:rPr>
        <w:t>Conectores DMX entrada y Salida en XLR de 3 pines</w:t>
      </w:r>
    </w:p>
    <w:p w:rsidR="0072489F" w:rsidRDefault="0072489F" w:rsidP="0072489F">
      <w:pPr>
        <w:rPr>
          <w:rFonts w:ascii="Calibri" w:hAnsi="Calibri"/>
          <w:sz w:val="28"/>
        </w:rPr>
      </w:pPr>
      <w:r w:rsidRPr="00A21CE3">
        <w:rPr>
          <w:rFonts w:ascii="Calibri" w:hAnsi="Calibri"/>
          <w:sz w:val="28"/>
        </w:rPr>
        <w:t>Colores: Mezcla de Colores RGB</w:t>
      </w:r>
      <w:r w:rsidR="00D116B0">
        <w:rPr>
          <w:rFonts w:ascii="Calibri" w:hAnsi="Calibri"/>
          <w:sz w:val="28"/>
        </w:rPr>
        <w:t>W</w:t>
      </w:r>
    </w:p>
    <w:p w:rsidR="00474780" w:rsidRDefault="00474780" w:rsidP="0072489F">
      <w:pPr>
        <w:rPr>
          <w:rFonts w:ascii="Calibri" w:hAnsi="Calibri"/>
          <w:sz w:val="28"/>
        </w:rPr>
      </w:pPr>
      <w:r>
        <w:rPr>
          <w:rFonts w:ascii="Calibri" w:hAnsi="Calibri"/>
          <w:sz w:val="28"/>
        </w:rPr>
        <w:t>Dimmer: Lineal 0-100 %</w:t>
      </w:r>
    </w:p>
    <w:p w:rsidR="00474780" w:rsidRPr="00A21CE3" w:rsidRDefault="00474780" w:rsidP="0072489F">
      <w:pPr>
        <w:rPr>
          <w:rFonts w:ascii="Calibri" w:hAnsi="Calibri"/>
          <w:sz w:val="28"/>
        </w:rPr>
      </w:pPr>
      <w:r>
        <w:rPr>
          <w:rFonts w:ascii="Calibri" w:hAnsi="Calibri"/>
          <w:sz w:val="28"/>
        </w:rPr>
        <w:t>Estrobo: 0-13 flashes por segundo</w:t>
      </w:r>
    </w:p>
    <w:p w:rsidR="0072489F" w:rsidRDefault="0072489F" w:rsidP="0072489F">
      <w:pPr>
        <w:rPr>
          <w:rFonts w:ascii="Calibri" w:hAnsi="Calibri"/>
          <w:sz w:val="28"/>
        </w:rPr>
      </w:pPr>
      <w:r w:rsidRPr="00474780">
        <w:rPr>
          <w:rFonts w:ascii="Calibri" w:hAnsi="Calibri"/>
          <w:sz w:val="28"/>
          <w:lang w:val="es-MX"/>
        </w:rPr>
        <w:t xml:space="preserve">LED: </w:t>
      </w:r>
      <w:r w:rsidR="00D116B0" w:rsidRPr="00474780">
        <w:rPr>
          <w:rFonts w:ascii="Calibri" w:hAnsi="Calibri"/>
          <w:sz w:val="28"/>
          <w:lang w:val="es-MX"/>
        </w:rPr>
        <w:t>54</w:t>
      </w:r>
      <w:r w:rsidR="00474780" w:rsidRPr="00474780">
        <w:rPr>
          <w:rFonts w:ascii="Calibri" w:hAnsi="Calibri"/>
          <w:sz w:val="28"/>
          <w:lang w:val="es-MX"/>
        </w:rPr>
        <w:t xml:space="preserve"> Leds</w:t>
      </w:r>
      <w:r w:rsidRPr="00474780">
        <w:rPr>
          <w:rFonts w:ascii="Calibri" w:hAnsi="Calibri"/>
          <w:sz w:val="28"/>
          <w:lang w:val="es-MX"/>
        </w:rPr>
        <w:t xml:space="preserve"> </w:t>
      </w:r>
      <w:bookmarkStart w:id="0" w:name="OLE_LINK1"/>
      <w:r w:rsidR="00474780" w:rsidRPr="00474780">
        <w:rPr>
          <w:rFonts w:ascii="Calibri" w:hAnsi="Calibri"/>
          <w:sz w:val="28"/>
          <w:lang w:val="es-MX"/>
        </w:rPr>
        <w:t xml:space="preserve">de 3Watts, 16 Rojos, 16 Verdes, </w:t>
      </w:r>
      <w:r w:rsidR="00474780">
        <w:rPr>
          <w:rFonts w:ascii="Calibri" w:hAnsi="Calibri"/>
          <w:sz w:val="28"/>
        </w:rPr>
        <w:t>16</w:t>
      </w:r>
      <w:r w:rsidRPr="00A21CE3">
        <w:rPr>
          <w:rFonts w:ascii="Calibri" w:hAnsi="Calibri"/>
          <w:sz w:val="28"/>
        </w:rPr>
        <w:t xml:space="preserve"> </w:t>
      </w:r>
      <w:bookmarkEnd w:id="0"/>
      <w:r w:rsidR="00474780">
        <w:rPr>
          <w:rFonts w:ascii="Calibri" w:hAnsi="Calibri"/>
          <w:sz w:val="28"/>
        </w:rPr>
        <w:t xml:space="preserve">Azules, y </w:t>
      </w:r>
      <w:r w:rsidR="00184D66">
        <w:rPr>
          <w:rFonts w:ascii="Calibri" w:hAnsi="Calibri"/>
          <w:sz w:val="28"/>
        </w:rPr>
        <w:t xml:space="preserve">6 </w:t>
      </w:r>
      <w:r w:rsidR="00474780">
        <w:rPr>
          <w:rFonts w:ascii="Calibri" w:hAnsi="Calibri"/>
          <w:sz w:val="28"/>
        </w:rPr>
        <w:t>Blancos</w:t>
      </w:r>
    </w:p>
    <w:p w:rsidR="004504DF" w:rsidRDefault="004504DF" w:rsidP="004504DF">
      <w:pPr>
        <w:jc w:val="both"/>
        <w:rPr>
          <w:rFonts w:asciiTheme="minorHAnsi" w:hAnsiTheme="minorHAnsi" w:cs="Calibri"/>
          <w:sz w:val="28"/>
          <w:szCs w:val="21"/>
        </w:rPr>
      </w:pPr>
      <w:r>
        <w:rPr>
          <w:rFonts w:asciiTheme="minorHAnsi" w:hAnsiTheme="minorHAnsi" w:cs="Calibri"/>
          <w:sz w:val="28"/>
          <w:szCs w:val="21"/>
        </w:rPr>
        <w:t>Tiempo de vida de led 50,000 horas</w:t>
      </w:r>
    </w:p>
    <w:p w:rsidR="00474780" w:rsidRDefault="00474780" w:rsidP="0072489F">
      <w:pPr>
        <w:rPr>
          <w:rFonts w:ascii="Calibri" w:hAnsi="Calibri"/>
          <w:sz w:val="28"/>
        </w:rPr>
      </w:pPr>
      <w:r>
        <w:rPr>
          <w:rFonts w:ascii="Calibri" w:hAnsi="Calibri"/>
          <w:sz w:val="28"/>
        </w:rPr>
        <w:t xml:space="preserve">Modos de Operación: DMX, Stand </w:t>
      </w:r>
      <w:proofErr w:type="spellStart"/>
      <w:r>
        <w:rPr>
          <w:rFonts w:ascii="Calibri" w:hAnsi="Calibri"/>
          <w:sz w:val="28"/>
        </w:rPr>
        <w:t>Alone</w:t>
      </w:r>
      <w:proofErr w:type="spellEnd"/>
      <w:r>
        <w:rPr>
          <w:rFonts w:ascii="Calibri" w:hAnsi="Calibri"/>
          <w:sz w:val="28"/>
        </w:rPr>
        <w:t>, Audio rítmico, Master/Slave</w:t>
      </w:r>
    </w:p>
    <w:p w:rsidR="008167F2" w:rsidRDefault="008167F2" w:rsidP="0072489F">
      <w:pPr>
        <w:rPr>
          <w:rFonts w:ascii="Calibri" w:hAnsi="Calibri"/>
          <w:sz w:val="28"/>
        </w:rPr>
      </w:pPr>
      <w:r>
        <w:rPr>
          <w:rFonts w:ascii="Calibri" w:hAnsi="Calibri"/>
          <w:sz w:val="28"/>
        </w:rPr>
        <w:t>Configuración a través de panel de control de 4 dígitos y 4 botones</w:t>
      </w:r>
    </w:p>
    <w:p w:rsidR="00474780" w:rsidRPr="00A21CE3" w:rsidRDefault="003D6551" w:rsidP="0072489F">
      <w:pPr>
        <w:rPr>
          <w:rFonts w:ascii="Calibri" w:hAnsi="Calibri"/>
          <w:sz w:val="28"/>
        </w:rPr>
      </w:pPr>
      <w:r>
        <w:rPr>
          <w:rFonts w:ascii="Calibri" w:hAnsi="Calibri"/>
          <w:sz w:val="28"/>
        </w:rPr>
        <w:t xml:space="preserve">Modos DMX: </w:t>
      </w:r>
      <w:r w:rsidR="00184D66">
        <w:rPr>
          <w:rFonts w:ascii="Calibri" w:hAnsi="Calibri"/>
          <w:sz w:val="28"/>
        </w:rPr>
        <w:t xml:space="preserve">4 y </w:t>
      </w:r>
      <w:r w:rsidR="00474780">
        <w:rPr>
          <w:rFonts w:ascii="Calibri" w:hAnsi="Calibri"/>
          <w:sz w:val="28"/>
        </w:rPr>
        <w:t>8 Canales</w:t>
      </w:r>
      <w:bookmarkStart w:id="1" w:name="_GoBack"/>
      <w:bookmarkEnd w:id="1"/>
    </w:p>
    <w:p w:rsidR="0072489F" w:rsidRPr="00184D66" w:rsidRDefault="00474780" w:rsidP="0072489F">
      <w:pPr>
        <w:rPr>
          <w:rFonts w:ascii="Calibri" w:hAnsi="Calibri"/>
          <w:sz w:val="28"/>
          <w:lang w:val="es-MX"/>
        </w:rPr>
      </w:pPr>
      <w:r w:rsidRPr="00184D66">
        <w:rPr>
          <w:rFonts w:ascii="Calibri" w:hAnsi="Calibri"/>
          <w:sz w:val="28"/>
          <w:lang w:val="es-MX"/>
        </w:rPr>
        <w:t xml:space="preserve">Peso: </w:t>
      </w:r>
      <w:r w:rsidR="00184D66">
        <w:rPr>
          <w:rFonts w:ascii="Calibri" w:hAnsi="Calibri"/>
          <w:sz w:val="28"/>
          <w:lang w:val="es-MX"/>
        </w:rPr>
        <w:t xml:space="preserve">3.6 </w:t>
      </w:r>
      <w:r w:rsidRPr="00184D66">
        <w:rPr>
          <w:rFonts w:ascii="Calibri" w:hAnsi="Calibri"/>
          <w:sz w:val="28"/>
          <w:lang w:val="es-MX"/>
        </w:rPr>
        <w:t xml:space="preserve"> </w:t>
      </w:r>
      <w:proofErr w:type="spellStart"/>
      <w:r w:rsidR="0072489F" w:rsidRPr="00184D66">
        <w:rPr>
          <w:rFonts w:ascii="Calibri" w:hAnsi="Calibri"/>
          <w:sz w:val="28"/>
          <w:lang w:val="es-MX"/>
        </w:rPr>
        <w:t>Kgs</w:t>
      </w:r>
      <w:proofErr w:type="spellEnd"/>
    </w:p>
    <w:p w:rsidR="00474780" w:rsidRPr="00474780" w:rsidRDefault="0072489F">
      <w:pPr>
        <w:rPr>
          <w:rFonts w:ascii="Calibri" w:hAnsi="Calibri"/>
          <w:sz w:val="28"/>
          <w:lang w:val="es-MX"/>
        </w:rPr>
      </w:pPr>
      <w:r w:rsidRPr="00474780">
        <w:rPr>
          <w:rFonts w:ascii="Calibri" w:hAnsi="Calibri"/>
          <w:sz w:val="28"/>
          <w:lang w:val="es-MX"/>
        </w:rPr>
        <w:t xml:space="preserve">Dimensiones: </w:t>
      </w:r>
      <w:proofErr w:type="gramStart"/>
      <w:r w:rsidR="00474780" w:rsidRPr="00474780">
        <w:rPr>
          <w:rFonts w:ascii="Calibri" w:hAnsi="Calibri"/>
          <w:sz w:val="28"/>
          <w:lang w:val="es-MX"/>
        </w:rPr>
        <w:t>25.5</w:t>
      </w:r>
      <w:r w:rsidRPr="00474780">
        <w:rPr>
          <w:rFonts w:ascii="Calibri" w:hAnsi="Calibri"/>
          <w:sz w:val="28"/>
          <w:lang w:val="es-MX"/>
        </w:rPr>
        <w:t>(</w:t>
      </w:r>
      <w:proofErr w:type="gramEnd"/>
      <w:r w:rsidRPr="00474780">
        <w:rPr>
          <w:rFonts w:ascii="Calibri" w:hAnsi="Calibri"/>
          <w:sz w:val="28"/>
          <w:lang w:val="es-MX"/>
        </w:rPr>
        <w:t>L) x 2</w:t>
      </w:r>
      <w:r w:rsidR="00474780" w:rsidRPr="00474780">
        <w:rPr>
          <w:rFonts w:ascii="Calibri" w:hAnsi="Calibri"/>
          <w:sz w:val="28"/>
          <w:lang w:val="es-MX"/>
        </w:rPr>
        <w:t>5.5</w:t>
      </w:r>
      <w:r w:rsidRPr="00474780">
        <w:rPr>
          <w:rFonts w:ascii="Calibri" w:hAnsi="Calibri"/>
          <w:sz w:val="28"/>
          <w:lang w:val="es-MX"/>
        </w:rPr>
        <w:t xml:space="preserve">(W) x </w:t>
      </w:r>
      <w:r w:rsidR="00474780" w:rsidRPr="00474780">
        <w:rPr>
          <w:rFonts w:ascii="Calibri" w:hAnsi="Calibri"/>
          <w:sz w:val="28"/>
          <w:lang w:val="es-MX"/>
        </w:rPr>
        <w:t>36.5</w:t>
      </w:r>
      <w:r w:rsidRPr="00474780">
        <w:rPr>
          <w:rFonts w:ascii="Calibri" w:hAnsi="Calibri"/>
          <w:sz w:val="28"/>
          <w:lang w:val="es-MX"/>
        </w:rPr>
        <w:t>(H) mm</w:t>
      </w:r>
      <w:r w:rsidR="00474780" w:rsidRPr="00474780">
        <w:rPr>
          <w:rFonts w:ascii="Calibri" w:hAnsi="Calibri"/>
          <w:sz w:val="28"/>
          <w:lang w:val="es-MX"/>
        </w:rPr>
        <w:t xml:space="preserve"> (empacada)</w:t>
      </w:r>
    </w:p>
    <w:sectPr w:rsidR="00474780" w:rsidRPr="00474780" w:rsidSect="007C5A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600F0"/>
    <w:multiLevelType w:val="hybridMultilevel"/>
    <w:tmpl w:val="42366C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393F94"/>
    <w:multiLevelType w:val="hybridMultilevel"/>
    <w:tmpl w:val="C4324DBA"/>
    <w:lvl w:ilvl="0" w:tplc="0C0A000F">
      <w:start w:val="1"/>
      <w:numFmt w:val="decimal"/>
      <w:lvlText w:val="%1."/>
      <w:lvlJc w:val="left"/>
      <w:pPr>
        <w:tabs>
          <w:tab w:val="num" w:pos="2136"/>
        </w:tabs>
        <w:ind w:left="2136" w:hanging="360"/>
      </w:p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
    <w:nsid w:val="783300FE"/>
    <w:multiLevelType w:val="hybridMultilevel"/>
    <w:tmpl w:val="85B4E464"/>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9F"/>
    <w:rsid w:val="00010ACA"/>
    <w:rsid w:val="00126155"/>
    <w:rsid w:val="001455F6"/>
    <w:rsid w:val="001508BB"/>
    <w:rsid w:val="00184D66"/>
    <w:rsid w:val="001A1406"/>
    <w:rsid w:val="001B179A"/>
    <w:rsid w:val="00207948"/>
    <w:rsid w:val="00242B5E"/>
    <w:rsid w:val="00255D78"/>
    <w:rsid w:val="0026488E"/>
    <w:rsid w:val="002B2AB0"/>
    <w:rsid w:val="003427C8"/>
    <w:rsid w:val="00380D6E"/>
    <w:rsid w:val="003C1761"/>
    <w:rsid w:val="003D6551"/>
    <w:rsid w:val="00437480"/>
    <w:rsid w:val="004504DF"/>
    <w:rsid w:val="00474780"/>
    <w:rsid w:val="0051737A"/>
    <w:rsid w:val="005241CE"/>
    <w:rsid w:val="00530FA4"/>
    <w:rsid w:val="0055682B"/>
    <w:rsid w:val="005D16CB"/>
    <w:rsid w:val="00686503"/>
    <w:rsid w:val="00693FA1"/>
    <w:rsid w:val="00705E69"/>
    <w:rsid w:val="0072023C"/>
    <w:rsid w:val="0072489F"/>
    <w:rsid w:val="00764BDB"/>
    <w:rsid w:val="007B1286"/>
    <w:rsid w:val="007C5A71"/>
    <w:rsid w:val="0081198E"/>
    <w:rsid w:val="008167F2"/>
    <w:rsid w:val="00820E09"/>
    <w:rsid w:val="00824D79"/>
    <w:rsid w:val="008272D6"/>
    <w:rsid w:val="0083399D"/>
    <w:rsid w:val="00850659"/>
    <w:rsid w:val="008A2F47"/>
    <w:rsid w:val="008A4EC1"/>
    <w:rsid w:val="008B18C5"/>
    <w:rsid w:val="008B4614"/>
    <w:rsid w:val="00923D77"/>
    <w:rsid w:val="00961F17"/>
    <w:rsid w:val="009F42F0"/>
    <w:rsid w:val="00A020EA"/>
    <w:rsid w:val="00A21CE3"/>
    <w:rsid w:val="00A456B6"/>
    <w:rsid w:val="00A844D2"/>
    <w:rsid w:val="00A93CAF"/>
    <w:rsid w:val="00A95AE2"/>
    <w:rsid w:val="00AA6B65"/>
    <w:rsid w:val="00B36347"/>
    <w:rsid w:val="00BC5189"/>
    <w:rsid w:val="00BF44C1"/>
    <w:rsid w:val="00C3642A"/>
    <w:rsid w:val="00C451AD"/>
    <w:rsid w:val="00C86844"/>
    <w:rsid w:val="00D116B0"/>
    <w:rsid w:val="00D45992"/>
    <w:rsid w:val="00E50267"/>
    <w:rsid w:val="00E6283A"/>
    <w:rsid w:val="00E63A58"/>
    <w:rsid w:val="00E82DB9"/>
    <w:rsid w:val="00EA5893"/>
    <w:rsid w:val="00EE0450"/>
    <w:rsid w:val="00F120BD"/>
    <w:rsid w:val="00F2539E"/>
    <w:rsid w:val="00F55129"/>
    <w:rsid w:val="00FC4EC0"/>
    <w:rsid w:val="00FC6120"/>
    <w:rsid w:val="00FD530C"/>
    <w:rsid w:val="00FF1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9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489F"/>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89F"/>
    <w:rPr>
      <w:rFonts w:ascii="Tahoma" w:eastAsia="Times New Roman" w:hAnsi="Tahoma" w:cs="Tahoma"/>
      <w:sz w:val="16"/>
      <w:szCs w:val="16"/>
      <w:lang w:val="es-ES" w:eastAsia="es-ES"/>
    </w:rPr>
  </w:style>
  <w:style w:type="table" w:styleId="Tablaconcuadrcula">
    <w:name w:val="Table Grid"/>
    <w:basedOn w:val="Tablanormal"/>
    <w:rsid w:val="001B179A"/>
    <w:pPr>
      <w:widowControl w:val="0"/>
      <w:spacing w:after="0" w:line="240" w:lineRule="auto"/>
      <w:jc w:val="both"/>
    </w:pPr>
    <w:rPr>
      <w:rFonts w:ascii="Times New Roman" w:eastAsia="SimSu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1B179A"/>
    <w:pPr>
      <w:spacing w:before="100" w:beforeAutospacing="1" w:after="100" w:afterAutospacing="1"/>
    </w:pPr>
    <w:rPr>
      <w:rFonts w:ascii="SimSun" w:eastAsia="SimSun" w:hAnsi="SimSun" w:cs="SimSun"/>
      <w:lang w:val="en-US" w:eastAsia="zh-CN"/>
    </w:rPr>
  </w:style>
  <w:style w:type="character" w:customStyle="1" w:styleId="style21">
    <w:name w:val="style21"/>
    <w:basedOn w:val="Fuentedeprrafopredeter"/>
    <w:rsid w:val="001B179A"/>
    <w:rPr>
      <w:rFonts w:ascii="SimSun" w:eastAsia="SimSun" w:hAnsi="SimSun" w:hint="eastAsia"/>
    </w:rPr>
  </w:style>
  <w:style w:type="paragraph" w:styleId="Prrafodelista">
    <w:name w:val="List Paragraph"/>
    <w:basedOn w:val="Normal"/>
    <w:uiPriority w:val="34"/>
    <w:qFormat/>
    <w:rsid w:val="00C4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1668</TotalTime>
  <Pages>6</Pages>
  <Words>952</Words>
  <Characters>5242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Mauricio</cp:lastModifiedBy>
  <cp:revision>17</cp:revision>
  <cp:lastPrinted>2013-05-21T05:05:00Z</cp:lastPrinted>
  <dcterms:created xsi:type="dcterms:W3CDTF">2014-08-11T19:28:00Z</dcterms:created>
  <dcterms:modified xsi:type="dcterms:W3CDTF">2014-09-04T04:54:00Z</dcterms:modified>
</cp:coreProperties>
</file>