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89F" w:rsidRPr="006C343E" w:rsidRDefault="0072489F" w:rsidP="0072489F">
      <w:pPr>
        <w:jc w:val="center"/>
        <w:rPr>
          <w:rFonts w:ascii="Calibri" w:hAnsi="Calibri" w:cs="Calibri"/>
          <w:b/>
          <w:bCs/>
          <w:sz w:val="40"/>
          <w:szCs w:val="40"/>
        </w:rPr>
      </w:pPr>
    </w:p>
    <w:p w:rsidR="0072489F" w:rsidRPr="006C343E" w:rsidRDefault="005349F1" w:rsidP="0072489F">
      <w:pPr>
        <w:jc w:val="center"/>
        <w:rPr>
          <w:rFonts w:ascii="Calibri" w:hAnsi="Calibri" w:cs="Calibri"/>
          <w:b/>
          <w:bCs/>
          <w:sz w:val="32"/>
          <w:szCs w:val="32"/>
        </w:rPr>
      </w:pPr>
      <w:r w:rsidRPr="006C343E">
        <w:rPr>
          <w:rFonts w:asciiTheme="minorHAnsi" w:hAnsiTheme="minorHAnsi" w:cs="Calibri"/>
          <w:b/>
          <w:bCs/>
          <w:noProof/>
          <w:sz w:val="40"/>
          <w:szCs w:val="32"/>
          <w:lang w:eastAsia="es-MX"/>
        </w:rPr>
        <w:drawing>
          <wp:inline distT="0" distB="0" distL="0" distR="0" wp14:anchorId="50DF07B2" wp14:editId="173728E2">
            <wp:extent cx="4184961" cy="17280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 TEK PRO.jpg"/>
                    <pic:cNvPicPr/>
                  </pic:nvPicPr>
                  <pic:blipFill rotWithShape="1">
                    <a:blip r:embed="rId6" cstate="print">
                      <a:extLst>
                        <a:ext uri="{28A0092B-C50C-407E-A947-70E740481C1C}">
                          <a14:useLocalDpi xmlns:a14="http://schemas.microsoft.com/office/drawing/2010/main" val="0"/>
                        </a:ext>
                      </a:extLst>
                    </a:blip>
                    <a:srcRect b="70421"/>
                    <a:stretch/>
                  </pic:blipFill>
                  <pic:spPr bwMode="auto">
                    <a:xfrm>
                      <a:off x="0" y="0"/>
                      <a:ext cx="4184961" cy="1728000"/>
                    </a:xfrm>
                    <a:prstGeom prst="rect">
                      <a:avLst/>
                    </a:prstGeom>
                    <a:ln>
                      <a:noFill/>
                    </a:ln>
                    <a:extLst>
                      <a:ext uri="{53640926-AAD7-44D8-BBD7-CCE9431645EC}">
                        <a14:shadowObscured xmlns:a14="http://schemas.microsoft.com/office/drawing/2010/main"/>
                      </a:ext>
                    </a:extLst>
                  </pic:spPr>
                </pic:pic>
              </a:graphicData>
            </a:graphic>
          </wp:inline>
        </w:drawing>
      </w:r>
    </w:p>
    <w:p w:rsidR="0072489F" w:rsidRPr="006C343E" w:rsidRDefault="0072489F" w:rsidP="0072489F">
      <w:pPr>
        <w:jc w:val="center"/>
        <w:rPr>
          <w:rFonts w:ascii="Calibri" w:hAnsi="Calibri" w:cs="Calibri"/>
          <w:b/>
          <w:bCs/>
          <w:sz w:val="40"/>
          <w:szCs w:val="40"/>
        </w:rPr>
      </w:pPr>
    </w:p>
    <w:p w:rsidR="0072489F" w:rsidRPr="006C343E" w:rsidRDefault="00CF26E8" w:rsidP="0072489F">
      <w:pPr>
        <w:jc w:val="center"/>
        <w:rPr>
          <w:rFonts w:ascii="Calibri" w:hAnsi="Calibri" w:cs="Calibri"/>
          <w:b/>
          <w:bCs/>
          <w:sz w:val="48"/>
          <w:szCs w:val="32"/>
        </w:rPr>
      </w:pPr>
      <w:r w:rsidRPr="006C343E">
        <w:rPr>
          <w:rFonts w:ascii="Calibri" w:hAnsi="Calibri" w:cs="Calibri"/>
          <w:b/>
          <w:bCs/>
          <w:sz w:val="48"/>
          <w:szCs w:val="32"/>
        </w:rPr>
        <w:t xml:space="preserve">DMX </w:t>
      </w:r>
      <w:r w:rsidR="005B1A4D" w:rsidRPr="006C343E">
        <w:rPr>
          <w:rFonts w:ascii="Calibri" w:hAnsi="Calibri" w:cs="Calibri"/>
          <w:b/>
          <w:bCs/>
          <w:sz w:val="48"/>
          <w:szCs w:val="32"/>
        </w:rPr>
        <w:t>WI</w:t>
      </w:r>
    </w:p>
    <w:p w:rsidR="00525037" w:rsidRPr="006C343E" w:rsidRDefault="00525037" w:rsidP="0072489F">
      <w:pPr>
        <w:jc w:val="center"/>
        <w:rPr>
          <w:rFonts w:ascii="Calibri" w:hAnsi="Calibri" w:cs="Calibri"/>
          <w:b/>
          <w:bCs/>
          <w:sz w:val="52"/>
          <w:szCs w:val="32"/>
        </w:rPr>
      </w:pPr>
    </w:p>
    <w:p w:rsidR="0072489F" w:rsidRPr="006C343E" w:rsidRDefault="00732E9A" w:rsidP="00525037">
      <w:pPr>
        <w:jc w:val="center"/>
        <w:rPr>
          <w:rFonts w:ascii="Calibri" w:hAnsi="Calibri" w:cs="Calibri"/>
          <w:sz w:val="32"/>
        </w:rPr>
      </w:pPr>
      <w:r w:rsidRPr="006C343E">
        <w:rPr>
          <w:rFonts w:ascii="Calibri" w:hAnsi="Calibri" w:cs="Calibri"/>
          <w:noProof/>
          <w:sz w:val="32"/>
          <w:lang w:eastAsia="es-MX"/>
        </w:rPr>
        <w:drawing>
          <wp:inline distT="0" distB="0" distL="0" distR="0" wp14:anchorId="3A282B30" wp14:editId="320D960C">
            <wp:extent cx="3026009" cy="3240000"/>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X wi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6009" cy="3240000"/>
                    </a:xfrm>
                    <a:prstGeom prst="rect">
                      <a:avLst/>
                    </a:prstGeom>
                  </pic:spPr>
                </pic:pic>
              </a:graphicData>
            </a:graphic>
          </wp:inline>
        </w:drawing>
      </w:r>
    </w:p>
    <w:p w:rsidR="00167273" w:rsidRPr="006C343E" w:rsidRDefault="00167273" w:rsidP="0072489F">
      <w:pPr>
        <w:rPr>
          <w:rFonts w:ascii="Calibri" w:hAnsi="Calibri" w:cs="Calibri"/>
          <w:sz w:val="32"/>
        </w:rPr>
      </w:pPr>
    </w:p>
    <w:p w:rsidR="00167273" w:rsidRPr="006C343E" w:rsidRDefault="00167273" w:rsidP="0072489F">
      <w:pPr>
        <w:rPr>
          <w:rFonts w:ascii="Calibri" w:hAnsi="Calibri" w:cs="Calibri"/>
          <w:sz w:val="32"/>
        </w:rPr>
      </w:pPr>
    </w:p>
    <w:p w:rsidR="00167273" w:rsidRPr="006C343E" w:rsidRDefault="00167273" w:rsidP="0072489F">
      <w:pPr>
        <w:rPr>
          <w:rFonts w:ascii="Calibri" w:hAnsi="Calibri" w:cs="Calibri"/>
          <w:sz w:val="32"/>
        </w:rPr>
      </w:pPr>
    </w:p>
    <w:p w:rsidR="0072489F" w:rsidRPr="006C343E" w:rsidRDefault="0072489F" w:rsidP="0072489F">
      <w:pPr>
        <w:rPr>
          <w:rFonts w:ascii="Calibri" w:hAnsi="Calibri" w:cs="Calibri"/>
          <w:sz w:val="32"/>
        </w:rPr>
      </w:pPr>
    </w:p>
    <w:p w:rsidR="0072489F" w:rsidRPr="006C343E" w:rsidRDefault="0072489F" w:rsidP="0072489F">
      <w:pPr>
        <w:rPr>
          <w:rFonts w:ascii="Calibri" w:hAnsi="Calibri" w:cs="Calibri"/>
          <w:sz w:val="32"/>
        </w:rPr>
      </w:pPr>
    </w:p>
    <w:p w:rsidR="0072489F" w:rsidRPr="006C343E" w:rsidRDefault="0072489F" w:rsidP="0072489F">
      <w:pPr>
        <w:jc w:val="center"/>
        <w:rPr>
          <w:rFonts w:asciiTheme="minorHAnsi" w:hAnsiTheme="minorHAnsi" w:cs="Calibri"/>
          <w:b/>
          <w:bCs/>
          <w:sz w:val="48"/>
          <w:szCs w:val="32"/>
        </w:rPr>
      </w:pPr>
      <w:r w:rsidRPr="006C343E">
        <w:rPr>
          <w:rFonts w:asciiTheme="minorHAnsi" w:hAnsiTheme="minorHAnsi" w:cs="Calibri"/>
          <w:b/>
          <w:bCs/>
          <w:sz w:val="48"/>
          <w:szCs w:val="32"/>
        </w:rPr>
        <w:t>MANUAL DE USUARIO</w:t>
      </w:r>
    </w:p>
    <w:p w:rsidR="0072489F" w:rsidRPr="006C343E" w:rsidRDefault="0072489F" w:rsidP="0072489F">
      <w:pPr>
        <w:rPr>
          <w:rFonts w:ascii="Calibri" w:hAnsi="Calibri" w:cs="Calibri"/>
        </w:rPr>
      </w:pPr>
    </w:p>
    <w:p w:rsidR="0072489F" w:rsidRPr="006C343E" w:rsidRDefault="0072489F" w:rsidP="0072489F">
      <w:pPr>
        <w:jc w:val="both"/>
        <w:rPr>
          <w:rFonts w:asciiTheme="minorHAnsi" w:hAnsiTheme="minorHAnsi" w:cs="Calibri"/>
          <w:sz w:val="28"/>
          <w:szCs w:val="21"/>
        </w:rPr>
      </w:pPr>
      <w:r w:rsidRPr="006C343E">
        <w:rPr>
          <w:rFonts w:asciiTheme="minorHAnsi" w:hAnsiTheme="minorHAnsi" w:cs="Calibri"/>
          <w:sz w:val="28"/>
          <w:szCs w:val="21"/>
        </w:rPr>
        <w:lastRenderedPageBreak/>
        <w:t>INSTRUCCIONES GENERALES</w:t>
      </w:r>
    </w:p>
    <w:p w:rsidR="0072489F" w:rsidRPr="006C343E" w:rsidRDefault="0072489F" w:rsidP="0072489F">
      <w:pPr>
        <w:jc w:val="both"/>
        <w:rPr>
          <w:rFonts w:asciiTheme="minorHAnsi" w:hAnsiTheme="minorHAnsi" w:cs="Calibri"/>
          <w:sz w:val="28"/>
          <w:szCs w:val="21"/>
        </w:rPr>
      </w:pPr>
    </w:p>
    <w:p w:rsidR="0072489F" w:rsidRPr="006C343E" w:rsidRDefault="0072489F" w:rsidP="0072489F">
      <w:pPr>
        <w:jc w:val="both"/>
        <w:rPr>
          <w:rFonts w:asciiTheme="minorHAnsi" w:hAnsiTheme="minorHAnsi" w:cs="Calibri"/>
          <w:sz w:val="28"/>
          <w:szCs w:val="21"/>
        </w:rPr>
      </w:pPr>
      <w:r w:rsidRPr="006C343E">
        <w:rPr>
          <w:rFonts w:asciiTheme="minorHAnsi" w:hAnsiTheme="minorHAnsi" w:cs="Calibri"/>
          <w:sz w:val="28"/>
          <w:szCs w:val="21"/>
        </w:rPr>
        <w:t>Para optimizar la eficiencia de este producto, por favor lea cuidadosamente este manual de operación para familiarizarse con las operaciones básicas de su unidad. Estas instrucciones contienen información de seguridad importante con relación al uso y mantenimiento del producto.</w:t>
      </w:r>
    </w:p>
    <w:p w:rsidR="0072489F" w:rsidRPr="006C343E" w:rsidRDefault="0072489F" w:rsidP="0072489F">
      <w:pPr>
        <w:jc w:val="both"/>
        <w:rPr>
          <w:rFonts w:asciiTheme="minorHAnsi" w:hAnsiTheme="minorHAnsi" w:cs="Calibri"/>
          <w:sz w:val="28"/>
          <w:szCs w:val="21"/>
        </w:rPr>
      </w:pPr>
    </w:p>
    <w:p w:rsidR="0072489F" w:rsidRPr="006C343E" w:rsidRDefault="0072489F" w:rsidP="0072489F">
      <w:pPr>
        <w:jc w:val="both"/>
        <w:rPr>
          <w:rFonts w:asciiTheme="minorHAnsi" w:hAnsiTheme="minorHAnsi" w:cs="Calibri"/>
          <w:sz w:val="28"/>
          <w:szCs w:val="21"/>
        </w:rPr>
      </w:pPr>
      <w:r w:rsidRPr="006C343E">
        <w:rPr>
          <w:rFonts w:asciiTheme="minorHAnsi" w:hAnsiTheme="minorHAnsi" w:cs="Calibri"/>
          <w:sz w:val="28"/>
          <w:szCs w:val="21"/>
        </w:rPr>
        <w:t>DESEMPACANDO: Graci</w:t>
      </w:r>
      <w:r w:rsidR="00137AE4" w:rsidRPr="006C343E">
        <w:rPr>
          <w:rFonts w:asciiTheme="minorHAnsi" w:hAnsiTheme="minorHAnsi" w:cs="Calibri"/>
          <w:sz w:val="28"/>
          <w:szCs w:val="21"/>
        </w:rPr>
        <w:t>as por comprar productos</w:t>
      </w:r>
      <w:r w:rsidRPr="006C343E">
        <w:rPr>
          <w:rFonts w:asciiTheme="minorHAnsi" w:hAnsiTheme="minorHAnsi" w:cs="Calibri"/>
          <w:sz w:val="28"/>
          <w:szCs w:val="21"/>
        </w:rPr>
        <w:t xml:space="preserve"> Lite </w:t>
      </w:r>
      <w:proofErr w:type="spellStart"/>
      <w:r w:rsidRPr="006C343E">
        <w:rPr>
          <w:rFonts w:asciiTheme="minorHAnsi" w:hAnsiTheme="minorHAnsi" w:cs="Calibri"/>
          <w:sz w:val="28"/>
          <w:szCs w:val="21"/>
        </w:rPr>
        <w:t>Tek</w:t>
      </w:r>
      <w:proofErr w:type="spellEnd"/>
      <w:r w:rsidRPr="006C343E">
        <w:rPr>
          <w:rFonts w:asciiTheme="minorHAnsi" w:hAnsiTheme="minorHAnsi" w:cs="Calibri"/>
          <w:sz w:val="28"/>
          <w:szCs w:val="21"/>
        </w:rPr>
        <w:t>. Cada producto ha sido probado a fondo y enviado en perfectas condiciones de operación. Cheque cuidadosamente que la caja de cartón donde se envía, no presente daños, esto puede haber ocurrido durante su transporte. Si el cartón aparece dañado inspeccione cuidadosamente su equipo por cualquier daño y asegúrese que todos los accesorios necesarios para operar la unidad han llegado intactos.</w:t>
      </w:r>
    </w:p>
    <w:p w:rsidR="0072489F" w:rsidRPr="006C343E" w:rsidRDefault="0072489F" w:rsidP="0072489F">
      <w:pPr>
        <w:jc w:val="both"/>
        <w:rPr>
          <w:rFonts w:asciiTheme="minorHAnsi" w:hAnsiTheme="minorHAnsi" w:cs="Calibri"/>
          <w:sz w:val="28"/>
          <w:szCs w:val="21"/>
        </w:rPr>
      </w:pPr>
    </w:p>
    <w:p w:rsidR="0072489F" w:rsidRPr="006C343E" w:rsidRDefault="0072489F" w:rsidP="00137AE4">
      <w:pPr>
        <w:jc w:val="both"/>
        <w:rPr>
          <w:rFonts w:asciiTheme="minorHAnsi" w:hAnsiTheme="minorHAnsi" w:cs="Calibri"/>
          <w:sz w:val="28"/>
          <w:szCs w:val="21"/>
        </w:rPr>
      </w:pPr>
      <w:r w:rsidRPr="006C343E">
        <w:rPr>
          <w:rFonts w:asciiTheme="minorHAnsi" w:hAnsiTheme="minorHAnsi" w:cs="Calibri"/>
          <w:sz w:val="28"/>
          <w:szCs w:val="21"/>
        </w:rPr>
        <w:t xml:space="preserve">INTRODUCCIÓN: </w:t>
      </w:r>
      <w:r w:rsidR="00137AE4" w:rsidRPr="006C343E">
        <w:rPr>
          <w:rFonts w:asciiTheme="minorHAnsi" w:hAnsiTheme="minorHAnsi" w:cs="Calibri"/>
          <w:sz w:val="28"/>
          <w:szCs w:val="21"/>
        </w:rPr>
        <w:t xml:space="preserve">El </w:t>
      </w:r>
      <w:r w:rsidR="00137AE4" w:rsidRPr="006C343E">
        <w:rPr>
          <w:rFonts w:ascii="Calibri" w:hAnsi="Calibri" w:cs="Calibri"/>
          <w:bCs/>
          <w:sz w:val="28"/>
          <w:szCs w:val="32"/>
        </w:rPr>
        <w:t xml:space="preserve">DMX </w:t>
      </w:r>
      <w:r w:rsidR="00C67D61" w:rsidRPr="006C343E">
        <w:rPr>
          <w:rFonts w:ascii="Calibri" w:hAnsi="Calibri" w:cs="Calibri"/>
          <w:bCs/>
          <w:sz w:val="28"/>
          <w:szCs w:val="32"/>
        </w:rPr>
        <w:t>WI</w:t>
      </w:r>
      <w:r w:rsidR="00137AE4" w:rsidRPr="006C343E">
        <w:rPr>
          <w:rFonts w:ascii="Calibri" w:hAnsi="Calibri" w:cs="Calibri"/>
          <w:bCs/>
          <w:sz w:val="28"/>
          <w:szCs w:val="32"/>
        </w:rPr>
        <w:t xml:space="preserve"> </w:t>
      </w:r>
      <w:r w:rsidRPr="006C343E">
        <w:rPr>
          <w:rFonts w:asciiTheme="minorHAnsi" w:hAnsiTheme="minorHAnsi" w:cs="Calibri"/>
          <w:sz w:val="28"/>
          <w:szCs w:val="21"/>
        </w:rPr>
        <w:t xml:space="preserve">es </w:t>
      </w:r>
      <w:r w:rsidR="00636DCE" w:rsidRPr="006C343E">
        <w:rPr>
          <w:rFonts w:asciiTheme="minorHAnsi" w:hAnsiTheme="minorHAnsi" w:cs="Calibri"/>
          <w:sz w:val="28"/>
          <w:szCs w:val="21"/>
        </w:rPr>
        <w:t xml:space="preserve">un </w:t>
      </w:r>
      <w:r w:rsidR="00137AE4" w:rsidRPr="006C343E">
        <w:rPr>
          <w:rFonts w:asciiTheme="minorHAnsi" w:hAnsiTheme="minorHAnsi" w:cs="Calibri"/>
          <w:sz w:val="28"/>
          <w:szCs w:val="21"/>
        </w:rPr>
        <w:t xml:space="preserve">instrumento de apoyo para la distribución de la señal </w:t>
      </w:r>
      <w:proofErr w:type="spellStart"/>
      <w:r w:rsidR="00137AE4" w:rsidRPr="006C343E">
        <w:rPr>
          <w:rFonts w:asciiTheme="minorHAnsi" w:hAnsiTheme="minorHAnsi" w:cs="Calibri"/>
          <w:sz w:val="28"/>
          <w:szCs w:val="21"/>
        </w:rPr>
        <w:t>dmx</w:t>
      </w:r>
      <w:proofErr w:type="spellEnd"/>
      <w:r w:rsidR="00C44669" w:rsidRPr="006C343E">
        <w:rPr>
          <w:rFonts w:asciiTheme="minorHAnsi" w:hAnsiTheme="minorHAnsi" w:cs="Calibri"/>
          <w:sz w:val="28"/>
          <w:szCs w:val="21"/>
        </w:rPr>
        <w:t>, es un transmisor y receptor inalámbrico.</w:t>
      </w:r>
    </w:p>
    <w:p w:rsidR="0072489F" w:rsidRPr="006C343E" w:rsidRDefault="0072489F" w:rsidP="0072489F">
      <w:pPr>
        <w:jc w:val="both"/>
        <w:rPr>
          <w:rFonts w:asciiTheme="minorHAnsi" w:hAnsiTheme="minorHAnsi" w:cs="Calibri"/>
          <w:sz w:val="28"/>
          <w:szCs w:val="21"/>
        </w:rPr>
      </w:pPr>
    </w:p>
    <w:p w:rsidR="0072489F" w:rsidRPr="006C343E" w:rsidRDefault="0072489F" w:rsidP="0072489F">
      <w:pPr>
        <w:jc w:val="both"/>
        <w:rPr>
          <w:rFonts w:asciiTheme="minorHAnsi" w:hAnsiTheme="minorHAnsi" w:cs="Calibri"/>
          <w:sz w:val="28"/>
          <w:szCs w:val="21"/>
        </w:rPr>
      </w:pPr>
      <w:r w:rsidRPr="006C343E">
        <w:rPr>
          <w:rFonts w:asciiTheme="minorHAnsi" w:hAnsiTheme="minorHAnsi" w:cs="Calibri"/>
          <w:sz w:val="28"/>
          <w:szCs w:val="21"/>
        </w:rPr>
        <w:t>ADVERTENCIA: Para prevenir el riesgo de cualquier choque eléctrico o fuego, no exponga la unidad a lluvia o humedad.</w:t>
      </w:r>
    </w:p>
    <w:p w:rsidR="0072489F" w:rsidRPr="006C343E" w:rsidRDefault="0072489F" w:rsidP="0072489F">
      <w:pPr>
        <w:jc w:val="both"/>
        <w:rPr>
          <w:rFonts w:asciiTheme="minorHAnsi" w:hAnsiTheme="minorHAnsi" w:cs="Calibri"/>
          <w:sz w:val="28"/>
          <w:szCs w:val="21"/>
        </w:rPr>
      </w:pPr>
    </w:p>
    <w:p w:rsidR="0072489F" w:rsidRPr="006C343E" w:rsidRDefault="0072489F" w:rsidP="0072489F">
      <w:pPr>
        <w:jc w:val="both"/>
        <w:rPr>
          <w:rFonts w:asciiTheme="minorHAnsi" w:hAnsiTheme="minorHAnsi" w:cs="Calibri"/>
          <w:sz w:val="28"/>
          <w:szCs w:val="21"/>
        </w:rPr>
      </w:pPr>
      <w:r w:rsidRPr="006C343E">
        <w:rPr>
          <w:rFonts w:asciiTheme="minorHAnsi" w:hAnsiTheme="minorHAnsi" w:cs="Calibri"/>
          <w:sz w:val="28"/>
          <w:szCs w:val="21"/>
        </w:rPr>
        <w:t>PRECAUCIÓN: No hay partes útiles dentro de la unidad. No intente repararlo usted mismo; si lo hace, perderá la garantía. En el improbable caso de que su unidad requiera servicio, por favor contacte con el fabricante o con un distribuidor autorizado.</w:t>
      </w:r>
    </w:p>
    <w:p w:rsidR="0072489F" w:rsidRPr="006C343E" w:rsidRDefault="0072489F" w:rsidP="0072489F">
      <w:pPr>
        <w:jc w:val="both"/>
        <w:rPr>
          <w:rFonts w:asciiTheme="minorHAnsi" w:hAnsiTheme="minorHAnsi" w:cs="Calibri"/>
          <w:sz w:val="28"/>
          <w:szCs w:val="21"/>
        </w:rPr>
      </w:pPr>
    </w:p>
    <w:p w:rsidR="0072489F" w:rsidRPr="006C343E" w:rsidRDefault="0072489F" w:rsidP="0072489F">
      <w:pPr>
        <w:jc w:val="both"/>
        <w:rPr>
          <w:rFonts w:asciiTheme="minorHAnsi" w:hAnsiTheme="minorHAnsi" w:cs="Calibri"/>
          <w:sz w:val="28"/>
          <w:szCs w:val="21"/>
        </w:rPr>
      </w:pPr>
      <w:r w:rsidRPr="006C343E">
        <w:rPr>
          <w:rFonts w:asciiTheme="minorHAnsi" w:hAnsiTheme="minorHAnsi" w:cs="Calibri"/>
          <w:sz w:val="28"/>
          <w:szCs w:val="21"/>
        </w:rPr>
        <w:t>POR FAVOR RECICLE LA ENVOLTURA DE CARTÓN LO MÁS POSIBLE</w:t>
      </w:r>
    </w:p>
    <w:p w:rsidR="0072489F" w:rsidRPr="006C343E" w:rsidRDefault="0072489F" w:rsidP="0072489F">
      <w:pPr>
        <w:jc w:val="both"/>
        <w:rPr>
          <w:rFonts w:asciiTheme="minorHAnsi" w:hAnsiTheme="minorHAnsi" w:cs="Calibri"/>
          <w:sz w:val="32"/>
        </w:rPr>
      </w:pPr>
    </w:p>
    <w:p w:rsidR="00530FA4" w:rsidRPr="006C343E" w:rsidRDefault="00530FA4" w:rsidP="0072489F">
      <w:pPr>
        <w:jc w:val="both"/>
        <w:rPr>
          <w:rFonts w:asciiTheme="minorHAnsi" w:hAnsiTheme="minorHAnsi" w:cs="Calibri"/>
          <w:sz w:val="32"/>
        </w:rPr>
      </w:pPr>
    </w:p>
    <w:p w:rsidR="00530FA4" w:rsidRPr="006C343E" w:rsidRDefault="00530FA4" w:rsidP="0072489F">
      <w:pPr>
        <w:jc w:val="both"/>
        <w:rPr>
          <w:rFonts w:asciiTheme="minorHAnsi" w:hAnsiTheme="minorHAnsi" w:cs="Calibri"/>
          <w:sz w:val="32"/>
        </w:rPr>
      </w:pPr>
    </w:p>
    <w:p w:rsidR="00B93CE2" w:rsidRPr="006C343E" w:rsidRDefault="00B93CE2" w:rsidP="0072489F">
      <w:pPr>
        <w:jc w:val="both"/>
        <w:rPr>
          <w:rFonts w:asciiTheme="minorHAnsi" w:hAnsiTheme="minorHAnsi" w:cs="Calibri"/>
          <w:sz w:val="32"/>
        </w:rPr>
      </w:pPr>
    </w:p>
    <w:p w:rsidR="00B93CE2" w:rsidRPr="006C343E" w:rsidRDefault="00B93CE2" w:rsidP="0072489F">
      <w:pPr>
        <w:jc w:val="both"/>
        <w:rPr>
          <w:rFonts w:asciiTheme="minorHAnsi" w:hAnsiTheme="minorHAnsi" w:cs="Calibri"/>
          <w:sz w:val="32"/>
        </w:rPr>
      </w:pPr>
    </w:p>
    <w:p w:rsidR="00B93CE2" w:rsidRPr="006C343E" w:rsidRDefault="00B93CE2" w:rsidP="0072489F">
      <w:pPr>
        <w:jc w:val="both"/>
        <w:rPr>
          <w:rFonts w:asciiTheme="minorHAnsi" w:hAnsiTheme="minorHAnsi" w:cs="Calibri"/>
          <w:sz w:val="32"/>
        </w:rPr>
      </w:pPr>
    </w:p>
    <w:p w:rsidR="00B93CE2" w:rsidRPr="006C343E" w:rsidRDefault="00B93CE2" w:rsidP="0072489F">
      <w:pPr>
        <w:jc w:val="both"/>
        <w:rPr>
          <w:rFonts w:asciiTheme="minorHAnsi" w:hAnsiTheme="minorHAnsi" w:cs="Calibri"/>
          <w:sz w:val="32"/>
        </w:rPr>
      </w:pPr>
    </w:p>
    <w:p w:rsidR="00B93CE2" w:rsidRPr="006C343E" w:rsidRDefault="00B93CE2" w:rsidP="0072489F">
      <w:pPr>
        <w:jc w:val="both"/>
        <w:rPr>
          <w:rFonts w:asciiTheme="minorHAnsi" w:hAnsiTheme="minorHAnsi" w:cs="Calibri"/>
          <w:sz w:val="32"/>
        </w:rPr>
      </w:pPr>
    </w:p>
    <w:p w:rsidR="00B93CE2" w:rsidRPr="006C343E" w:rsidRDefault="00B93CE2" w:rsidP="0072489F">
      <w:pPr>
        <w:jc w:val="both"/>
        <w:rPr>
          <w:rFonts w:asciiTheme="minorHAnsi" w:hAnsiTheme="minorHAnsi" w:cs="Calibri"/>
          <w:sz w:val="32"/>
        </w:rPr>
      </w:pPr>
    </w:p>
    <w:p w:rsidR="0072489F" w:rsidRPr="006C343E" w:rsidRDefault="0072489F" w:rsidP="0072489F">
      <w:pPr>
        <w:jc w:val="both"/>
        <w:rPr>
          <w:rFonts w:asciiTheme="minorHAnsi" w:hAnsiTheme="minorHAnsi" w:cs="Calibri"/>
          <w:sz w:val="28"/>
          <w:szCs w:val="21"/>
        </w:rPr>
      </w:pPr>
      <w:r w:rsidRPr="006C343E">
        <w:rPr>
          <w:rFonts w:asciiTheme="minorHAnsi" w:hAnsiTheme="minorHAnsi" w:cs="Calibri"/>
          <w:sz w:val="28"/>
          <w:szCs w:val="21"/>
        </w:rPr>
        <w:lastRenderedPageBreak/>
        <w:t>PRECAUCIONES DE SEGURIDAD</w:t>
      </w:r>
    </w:p>
    <w:p w:rsidR="0072489F" w:rsidRPr="006C343E" w:rsidRDefault="0072489F" w:rsidP="0072489F">
      <w:pPr>
        <w:jc w:val="both"/>
        <w:rPr>
          <w:rFonts w:asciiTheme="minorHAnsi" w:hAnsiTheme="minorHAnsi" w:cs="Calibri"/>
          <w:sz w:val="28"/>
          <w:szCs w:val="21"/>
        </w:rPr>
      </w:pP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Para reducir el riesgo de choque eléctrico o fuego, no exponga la unidad a lluvia o humedad</w:t>
      </w:r>
      <w:r w:rsidR="00071E2B" w:rsidRPr="006C343E">
        <w:rPr>
          <w:rFonts w:asciiTheme="minorHAnsi" w:hAnsiTheme="minorHAnsi" w:cs="Calibri"/>
          <w:sz w:val="28"/>
          <w:szCs w:val="21"/>
        </w:rPr>
        <w:t>.</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No derrame agua o algún otro líquido dentro o sobre su unidad</w:t>
      </w:r>
      <w:r w:rsidR="00071E2B" w:rsidRPr="006C343E">
        <w:rPr>
          <w:rFonts w:asciiTheme="minorHAnsi" w:hAnsiTheme="minorHAnsi" w:cs="Calibri"/>
          <w:sz w:val="28"/>
          <w:szCs w:val="21"/>
        </w:rPr>
        <w:t>.</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Asegúrese de conectar la unidad en un receptáculo adecuado al voltaje de operación de la misma.</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No intente operar esta unidad si el cable de alimentaci</w:t>
      </w:r>
      <w:r w:rsidR="00137AE4" w:rsidRPr="006C343E">
        <w:rPr>
          <w:rFonts w:asciiTheme="minorHAnsi" w:hAnsiTheme="minorHAnsi" w:cs="Calibri"/>
          <w:sz w:val="28"/>
          <w:szCs w:val="21"/>
        </w:rPr>
        <w:t>ón presenta daños o está roto. N</w:t>
      </w:r>
      <w:r w:rsidRPr="006C343E">
        <w:rPr>
          <w:rFonts w:asciiTheme="minorHAnsi" w:hAnsiTheme="minorHAnsi" w:cs="Calibri"/>
          <w:sz w:val="28"/>
          <w:szCs w:val="21"/>
        </w:rPr>
        <w:t>o intente remover o romper la punta de tierra física del c</w:t>
      </w:r>
      <w:r w:rsidR="00071E2B" w:rsidRPr="006C343E">
        <w:rPr>
          <w:rFonts w:asciiTheme="minorHAnsi" w:hAnsiTheme="minorHAnsi" w:cs="Calibri"/>
          <w:sz w:val="28"/>
          <w:szCs w:val="21"/>
        </w:rPr>
        <w:t xml:space="preserve">able de alimentación de voltaje </w:t>
      </w:r>
      <w:r w:rsidRPr="006C343E">
        <w:rPr>
          <w:rFonts w:asciiTheme="minorHAnsi" w:hAnsiTheme="minorHAnsi" w:cs="Calibri"/>
          <w:sz w:val="28"/>
          <w:szCs w:val="21"/>
        </w:rPr>
        <w:t>esta punta es para reducir el riesgo de un choque eléctrico o fuego en caso de un corto interno.</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Desconecte la alimentación principal antes de hacer cualquier tipo de conexión.</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No remueva la tapa bajo ninguna circunstancia. No hay partes útiles dentro.</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Nunca  opere su unidad si la cubierta es removida.</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Nunca conecte esta unidad a un dimmer.</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No intente operar la unidad si está dañada.</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Esta unidad está capacitada para uso en interiores, si sufre daños por uso en exteriores usted pierde la garantía.</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Durante largos periodos de desuso, desconéctela de la alimentación de voltaje.</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Siempre monte esta unidad en lugares seguros y estables.</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Los cables que conectan la unidad podrían ser dañados si se encuentran en el paso de personas o vehículos.</w:t>
      </w:r>
    </w:p>
    <w:p w:rsidR="0072489F" w:rsidRPr="006C343E" w:rsidRDefault="0072489F" w:rsidP="0072489F">
      <w:pPr>
        <w:numPr>
          <w:ilvl w:val="0"/>
          <w:numId w:val="1"/>
        </w:numPr>
        <w:jc w:val="both"/>
        <w:rPr>
          <w:rFonts w:asciiTheme="minorHAnsi" w:hAnsiTheme="minorHAnsi" w:cs="Calibri"/>
          <w:sz w:val="28"/>
          <w:szCs w:val="21"/>
        </w:rPr>
      </w:pPr>
      <w:r w:rsidRPr="006C343E">
        <w:rPr>
          <w:rFonts w:asciiTheme="minorHAnsi" w:hAnsiTheme="minorHAnsi" w:cs="Calibri"/>
          <w:sz w:val="28"/>
          <w:szCs w:val="21"/>
        </w:rPr>
        <w:t>El equipo podría necesitar servicio por personal calificado cuando:</w:t>
      </w:r>
    </w:p>
    <w:p w:rsidR="0072489F" w:rsidRPr="006C343E" w:rsidRDefault="0072489F" w:rsidP="0072489F">
      <w:pPr>
        <w:numPr>
          <w:ilvl w:val="0"/>
          <w:numId w:val="2"/>
        </w:numPr>
        <w:jc w:val="both"/>
        <w:rPr>
          <w:rFonts w:asciiTheme="minorHAnsi" w:hAnsiTheme="minorHAnsi" w:cs="Calibri"/>
          <w:sz w:val="28"/>
          <w:szCs w:val="21"/>
        </w:rPr>
      </w:pPr>
      <w:r w:rsidRPr="006C343E">
        <w:rPr>
          <w:rFonts w:asciiTheme="minorHAnsi" w:hAnsiTheme="minorHAnsi" w:cs="Calibri"/>
          <w:sz w:val="28"/>
          <w:szCs w:val="21"/>
        </w:rPr>
        <w:t>El cable de alimentación eléctrica o la clavija ha sido dañada</w:t>
      </w:r>
    </w:p>
    <w:p w:rsidR="0072489F" w:rsidRPr="006C343E" w:rsidRDefault="0072489F" w:rsidP="0072489F">
      <w:pPr>
        <w:numPr>
          <w:ilvl w:val="0"/>
          <w:numId w:val="2"/>
        </w:numPr>
        <w:jc w:val="both"/>
        <w:rPr>
          <w:rFonts w:asciiTheme="minorHAnsi" w:hAnsiTheme="minorHAnsi" w:cs="Calibri"/>
          <w:sz w:val="28"/>
          <w:szCs w:val="21"/>
        </w:rPr>
      </w:pPr>
      <w:r w:rsidRPr="006C343E">
        <w:rPr>
          <w:rFonts w:asciiTheme="minorHAnsi" w:hAnsiTheme="minorHAnsi" w:cs="Calibri"/>
          <w:sz w:val="28"/>
          <w:szCs w:val="21"/>
        </w:rPr>
        <w:t>El equipo ha sufrido una caída o ha sido salpicado con algún líquido.</w:t>
      </w:r>
    </w:p>
    <w:p w:rsidR="0072489F" w:rsidRPr="006C343E" w:rsidRDefault="0072489F" w:rsidP="0072489F">
      <w:pPr>
        <w:numPr>
          <w:ilvl w:val="0"/>
          <w:numId w:val="2"/>
        </w:numPr>
        <w:jc w:val="both"/>
        <w:rPr>
          <w:rFonts w:asciiTheme="minorHAnsi" w:hAnsiTheme="minorHAnsi" w:cs="Calibri"/>
          <w:sz w:val="28"/>
          <w:szCs w:val="21"/>
        </w:rPr>
      </w:pPr>
      <w:r w:rsidRPr="006C343E">
        <w:rPr>
          <w:rFonts w:asciiTheme="minorHAnsi" w:hAnsiTheme="minorHAnsi" w:cs="Calibri"/>
          <w:sz w:val="28"/>
          <w:szCs w:val="21"/>
        </w:rPr>
        <w:t>El equipo ha sido expuesto a lluvia o humedad.</w:t>
      </w:r>
    </w:p>
    <w:p w:rsidR="0072489F" w:rsidRPr="006C343E" w:rsidRDefault="0072489F" w:rsidP="0072489F">
      <w:pPr>
        <w:numPr>
          <w:ilvl w:val="0"/>
          <w:numId w:val="2"/>
        </w:numPr>
        <w:jc w:val="both"/>
        <w:rPr>
          <w:rFonts w:asciiTheme="minorHAnsi" w:hAnsiTheme="minorHAnsi" w:cs="Calibri"/>
          <w:sz w:val="28"/>
          <w:szCs w:val="21"/>
        </w:rPr>
      </w:pPr>
      <w:r w:rsidRPr="006C343E">
        <w:rPr>
          <w:rFonts w:asciiTheme="minorHAnsi" w:hAnsiTheme="minorHAnsi" w:cs="Calibri"/>
          <w:sz w:val="28"/>
          <w:szCs w:val="21"/>
        </w:rPr>
        <w:t>El equipo no funciona normalmente o presenta un marcado cambio en su funcionamiento.</w:t>
      </w:r>
    </w:p>
    <w:p w:rsidR="00242B5E" w:rsidRPr="006C343E" w:rsidRDefault="00311604" w:rsidP="00C451AD">
      <w:pPr>
        <w:pStyle w:val="Prrafodelista"/>
        <w:numPr>
          <w:ilvl w:val="0"/>
          <w:numId w:val="3"/>
        </w:numPr>
        <w:jc w:val="both"/>
        <w:rPr>
          <w:rFonts w:asciiTheme="minorHAnsi" w:hAnsiTheme="minorHAnsi" w:cs="Calibri"/>
          <w:sz w:val="28"/>
          <w:szCs w:val="21"/>
        </w:rPr>
      </w:pPr>
      <w:r w:rsidRPr="006C343E">
        <w:rPr>
          <w:rFonts w:asciiTheme="minorHAnsi" w:hAnsiTheme="minorHAnsi" w:cs="Calibri"/>
          <w:sz w:val="28"/>
          <w:szCs w:val="21"/>
        </w:rPr>
        <w:t>El</w:t>
      </w:r>
      <w:r w:rsidR="003C1761" w:rsidRPr="006C343E">
        <w:rPr>
          <w:rFonts w:asciiTheme="minorHAnsi" w:hAnsiTheme="minorHAnsi" w:cs="Calibri"/>
          <w:sz w:val="28"/>
          <w:szCs w:val="21"/>
        </w:rPr>
        <w:t xml:space="preserve"> </w:t>
      </w:r>
      <w:r w:rsidR="00137AE4" w:rsidRPr="006C343E">
        <w:rPr>
          <w:rFonts w:ascii="Calibri" w:hAnsi="Calibri" w:cs="Calibri"/>
          <w:bCs/>
          <w:sz w:val="28"/>
          <w:szCs w:val="32"/>
        </w:rPr>
        <w:t xml:space="preserve">DMX </w:t>
      </w:r>
      <w:r w:rsidR="00C67D61" w:rsidRPr="006C343E">
        <w:rPr>
          <w:rFonts w:ascii="Calibri" w:hAnsi="Calibri" w:cs="Calibri"/>
          <w:bCs/>
          <w:sz w:val="28"/>
          <w:szCs w:val="32"/>
        </w:rPr>
        <w:t>WI</w:t>
      </w:r>
      <w:r w:rsidR="004E0B5B" w:rsidRPr="006C343E">
        <w:rPr>
          <w:rFonts w:asciiTheme="minorHAnsi" w:hAnsiTheme="minorHAnsi" w:cs="Calibri"/>
          <w:sz w:val="28"/>
          <w:szCs w:val="21"/>
        </w:rPr>
        <w:t xml:space="preserve">, </w:t>
      </w:r>
      <w:r w:rsidR="00242B5E" w:rsidRPr="006C343E">
        <w:rPr>
          <w:rFonts w:asciiTheme="minorHAnsi" w:hAnsiTheme="minorHAnsi" w:cs="Calibri"/>
          <w:sz w:val="28"/>
          <w:szCs w:val="21"/>
        </w:rPr>
        <w:t xml:space="preserve">tiene como propósito </w:t>
      </w:r>
      <w:r w:rsidR="001F435D" w:rsidRPr="006C343E">
        <w:rPr>
          <w:rFonts w:asciiTheme="minorHAnsi" w:hAnsiTheme="minorHAnsi" w:cs="Calibri"/>
          <w:sz w:val="28"/>
          <w:szCs w:val="21"/>
        </w:rPr>
        <w:t>amplificar y distribuir</w:t>
      </w:r>
      <w:r w:rsidR="005F727E" w:rsidRPr="006C343E">
        <w:rPr>
          <w:rFonts w:asciiTheme="minorHAnsi" w:hAnsiTheme="minorHAnsi" w:cs="Calibri"/>
          <w:sz w:val="28"/>
          <w:szCs w:val="21"/>
        </w:rPr>
        <w:t xml:space="preserve"> </w:t>
      </w:r>
      <w:r w:rsidR="00137AE4" w:rsidRPr="006C343E">
        <w:rPr>
          <w:rFonts w:asciiTheme="minorHAnsi" w:hAnsiTheme="minorHAnsi" w:cs="Calibri"/>
          <w:sz w:val="28"/>
          <w:szCs w:val="21"/>
        </w:rPr>
        <w:t>la señal de control</w:t>
      </w:r>
      <w:r w:rsidR="005F727E" w:rsidRPr="006C343E">
        <w:rPr>
          <w:rFonts w:asciiTheme="minorHAnsi" w:hAnsiTheme="minorHAnsi" w:cs="Calibri"/>
          <w:sz w:val="28"/>
          <w:szCs w:val="21"/>
        </w:rPr>
        <w:t>, vía inalámbrica.</w:t>
      </w:r>
    </w:p>
    <w:p w:rsidR="00242B5E" w:rsidRPr="006C343E" w:rsidRDefault="00242B5E" w:rsidP="00C451AD">
      <w:pPr>
        <w:pStyle w:val="Prrafodelista"/>
        <w:numPr>
          <w:ilvl w:val="0"/>
          <w:numId w:val="3"/>
        </w:numPr>
        <w:jc w:val="both"/>
        <w:rPr>
          <w:rFonts w:asciiTheme="minorHAnsi" w:hAnsiTheme="minorHAnsi" w:cs="Calibri"/>
          <w:sz w:val="28"/>
          <w:szCs w:val="21"/>
        </w:rPr>
      </w:pPr>
      <w:r w:rsidRPr="006C343E">
        <w:rPr>
          <w:rFonts w:asciiTheme="minorHAnsi" w:hAnsiTheme="minorHAnsi" w:cs="Calibri"/>
          <w:sz w:val="28"/>
          <w:szCs w:val="21"/>
        </w:rPr>
        <w:t xml:space="preserve">Asegúrese de transportar el equipo en condiciones seguras para </w:t>
      </w:r>
      <w:r w:rsidR="00311604" w:rsidRPr="006C343E">
        <w:rPr>
          <w:rFonts w:asciiTheme="minorHAnsi" w:hAnsiTheme="minorHAnsi" w:cs="Calibri"/>
          <w:sz w:val="28"/>
          <w:szCs w:val="21"/>
        </w:rPr>
        <w:t>q no sufra daño durante el mismo</w:t>
      </w:r>
      <w:r w:rsidRPr="006C343E">
        <w:rPr>
          <w:rFonts w:asciiTheme="minorHAnsi" w:hAnsiTheme="minorHAnsi" w:cs="Calibri"/>
          <w:sz w:val="28"/>
          <w:szCs w:val="21"/>
        </w:rPr>
        <w:t>.</w:t>
      </w:r>
    </w:p>
    <w:p w:rsidR="00242B5E" w:rsidRPr="006C343E" w:rsidRDefault="00242B5E" w:rsidP="00C451AD">
      <w:pPr>
        <w:pStyle w:val="Prrafodelista"/>
        <w:numPr>
          <w:ilvl w:val="0"/>
          <w:numId w:val="3"/>
        </w:numPr>
        <w:jc w:val="both"/>
        <w:rPr>
          <w:rFonts w:asciiTheme="minorHAnsi" w:hAnsiTheme="minorHAnsi" w:cs="Calibri"/>
          <w:sz w:val="28"/>
          <w:szCs w:val="21"/>
        </w:rPr>
      </w:pPr>
      <w:r w:rsidRPr="006C343E">
        <w:rPr>
          <w:rFonts w:asciiTheme="minorHAnsi" w:hAnsiTheme="minorHAnsi" w:cs="Calibri"/>
          <w:sz w:val="28"/>
          <w:szCs w:val="21"/>
        </w:rPr>
        <w:lastRenderedPageBreak/>
        <w:t>No exponga el equipo a calor excesivo, humedad y ambientes con mucho polvo.</w:t>
      </w:r>
    </w:p>
    <w:p w:rsidR="0026488E" w:rsidRPr="006C343E" w:rsidRDefault="0026488E" w:rsidP="00C451AD">
      <w:pPr>
        <w:pStyle w:val="Prrafodelista"/>
        <w:numPr>
          <w:ilvl w:val="0"/>
          <w:numId w:val="3"/>
        </w:numPr>
        <w:jc w:val="both"/>
        <w:rPr>
          <w:rFonts w:asciiTheme="minorHAnsi" w:hAnsiTheme="minorHAnsi" w:cs="Calibri"/>
          <w:sz w:val="28"/>
          <w:szCs w:val="21"/>
        </w:rPr>
      </w:pPr>
      <w:r w:rsidRPr="006C343E">
        <w:rPr>
          <w:rFonts w:asciiTheme="minorHAnsi" w:hAnsiTheme="minorHAnsi" w:cs="Calibri"/>
          <w:sz w:val="28"/>
          <w:szCs w:val="21"/>
        </w:rPr>
        <w:t xml:space="preserve">No trate de hacerle cambios físicos sin la instrucción </w:t>
      </w:r>
      <w:r w:rsidR="00A93CAF" w:rsidRPr="006C343E">
        <w:rPr>
          <w:rFonts w:asciiTheme="minorHAnsi" w:hAnsiTheme="minorHAnsi" w:cs="Calibri"/>
          <w:sz w:val="28"/>
          <w:szCs w:val="21"/>
        </w:rPr>
        <w:t>ni la supervisión</w:t>
      </w:r>
      <w:r w:rsidRPr="006C343E">
        <w:rPr>
          <w:rFonts w:asciiTheme="minorHAnsi" w:hAnsiTheme="minorHAnsi" w:cs="Calibri"/>
          <w:sz w:val="28"/>
          <w:szCs w:val="21"/>
        </w:rPr>
        <w:t xml:space="preserve"> de personal calificado.</w:t>
      </w:r>
    </w:p>
    <w:p w:rsidR="00A93CAF" w:rsidRPr="006C343E" w:rsidRDefault="0026488E" w:rsidP="00C451AD">
      <w:pPr>
        <w:pStyle w:val="Prrafodelista"/>
        <w:numPr>
          <w:ilvl w:val="0"/>
          <w:numId w:val="3"/>
        </w:numPr>
        <w:jc w:val="both"/>
        <w:rPr>
          <w:rFonts w:asciiTheme="minorHAnsi" w:hAnsiTheme="minorHAnsi" w:cs="Calibri"/>
          <w:sz w:val="28"/>
          <w:szCs w:val="21"/>
        </w:rPr>
      </w:pPr>
      <w:r w:rsidRPr="006C343E">
        <w:rPr>
          <w:rFonts w:asciiTheme="minorHAnsi" w:hAnsiTheme="minorHAnsi" w:cs="Calibri"/>
          <w:sz w:val="28"/>
          <w:szCs w:val="21"/>
        </w:rPr>
        <w:t xml:space="preserve">La garantía se perderá si </w:t>
      </w:r>
      <w:r w:rsidR="00A93CAF" w:rsidRPr="006C343E">
        <w:rPr>
          <w:rFonts w:asciiTheme="minorHAnsi" w:hAnsiTheme="minorHAnsi" w:cs="Calibri"/>
          <w:sz w:val="28"/>
          <w:szCs w:val="21"/>
        </w:rPr>
        <w:t>el equipo</w:t>
      </w:r>
      <w:r w:rsidR="00174B37">
        <w:rPr>
          <w:rFonts w:asciiTheme="minorHAnsi" w:hAnsiTheme="minorHAnsi" w:cs="Calibri"/>
          <w:sz w:val="28"/>
          <w:szCs w:val="21"/>
        </w:rPr>
        <w:t xml:space="preserve"> presenta daños </w:t>
      </w:r>
      <w:r w:rsidR="00A93CAF" w:rsidRPr="006C343E">
        <w:rPr>
          <w:rFonts w:asciiTheme="minorHAnsi" w:hAnsiTheme="minorHAnsi" w:cs="Calibri"/>
          <w:sz w:val="28"/>
          <w:szCs w:val="21"/>
        </w:rPr>
        <w:t>como indicios de corto circuito, golpes</w:t>
      </w:r>
      <w:r w:rsidR="00311604" w:rsidRPr="006C343E">
        <w:rPr>
          <w:rFonts w:asciiTheme="minorHAnsi" w:hAnsiTheme="minorHAnsi" w:cs="Calibri"/>
          <w:sz w:val="28"/>
          <w:szCs w:val="21"/>
        </w:rPr>
        <w:t xml:space="preserve"> por caída o si presenta humedad.</w:t>
      </w:r>
    </w:p>
    <w:p w:rsidR="003C1761" w:rsidRDefault="00242B5E" w:rsidP="003C1761">
      <w:pPr>
        <w:jc w:val="both"/>
        <w:rPr>
          <w:rFonts w:asciiTheme="minorHAnsi" w:hAnsiTheme="minorHAnsi" w:cs="Calibri"/>
          <w:sz w:val="28"/>
          <w:szCs w:val="21"/>
        </w:rPr>
      </w:pPr>
      <w:r w:rsidRPr="006C343E">
        <w:rPr>
          <w:rFonts w:asciiTheme="minorHAnsi" w:hAnsiTheme="minorHAnsi" w:cs="Calibri"/>
          <w:sz w:val="28"/>
          <w:szCs w:val="21"/>
        </w:rPr>
        <w:t xml:space="preserve"> </w:t>
      </w:r>
    </w:p>
    <w:p w:rsidR="004850E8" w:rsidRPr="006C343E" w:rsidRDefault="004850E8" w:rsidP="004850E8">
      <w:pPr>
        <w:jc w:val="both"/>
        <w:rPr>
          <w:rFonts w:asciiTheme="minorHAnsi" w:hAnsiTheme="minorHAnsi" w:cs="Calibri"/>
          <w:b/>
          <w:sz w:val="28"/>
          <w:szCs w:val="21"/>
        </w:rPr>
      </w:pPr>
      <w:r w:rsidRPr="006C343E">
        <w:rPr>
          <w:rFonts w:asciiTheme="minorHAnsi" w:hAnsiTheme="minorHAnsi" w:cs="Calibri"/>
          <w:b/>
          <w:sz w:val="28"/>
          <w:szCs w:val="21"/>
        </w:rPr>
        <w:t>Instrucciones de operación</w:t>
      </w:r>
    </w:p>
    <w:p w:rsidR="004850E8" w:rsidRPr="006C343E" w:rsidRDefault="004850E8" w:rsidP="003C1761">
      <w:pPr>
        <w:jc w:val="both"/>
        <w:rPr>
          <w:rFonts w:asciiTheme="minorHAnsi" w:hAnsiTheme="minorHAnsi" w:cs="Calibri"/>
          <w:sz w:val="28"/>
          <w:szCs w:val="21"/>
        </w:rPr>
      </w:pPr>
    </w:p>
    <w:p w:rsidR="001F435D" w:rsidRPr="006C343E" w:rsidRDefault="001F435D" w:rsidP="001C66B7">
      <w:pPr>
        <w:spacing w:after="45"/>
        <w:ind w:firstLine="360"/>
        <w:jc w:val="both"/>
        <w:rPr>
          <w:rFonts w:asciiTheme="minorHAnsi" w:hAnsiTheme="minorHAnsi" w:cs="Segoe UI"/>
          <w:color w:val="000000"/>
          <w:sz w:val="28"/>
          <w:szCs w:val="28"/>
          <w:lang w:eastAsia="es-MX"/>
        </w:rPr>
      </w:pPr>
      <w:r w:rsidRPr="006C343E">
        <w:rPr>
          <w:rFonts w:asciiTheme="minorHAnsi" w:hAnsiTheme="minorHAnsi"/>
          <w:color w:val="000000"/>
          <w:sz w:val="28"/>
          <w:szCs w:val="28"/>
          <w:lang w:eastAsia="es-MX"/>
        </w:rPr>
        <w:t xml:space="preserve">La </w:t>
      </w:r>
      <w:r w:rsidR="005F727E" w:rsidRPr="006C343E">
        <w:rPr>
          <w:rFonts w:asciiTheme="minorHAnsi" w:hAnsiTheme="minorHAnsi"/>
          <w:color w:val="000000"/>
          <w:sz w:val="28"/>
          <w:szCs w:val="28"/>
          <w:lang w:eastAsia="es-MX"/>
        </w:rPr>
        <w:t>señal inalámbrica</w:t>
      </w:r>
      <w:r w:rsidRPr="006C343E">
        <w:rPr>
          <w:rFonts w:asciiTheme="minorHAnsi" w:hAnsiTheme="minorHAnsi"/>
          <w:color w:val="000000"/>
          <w:sz w:val="28"/>
          <w:szCs w:val="28"/>
          <w:lang w:eastAsia="es-MX"/>
        </w:rPr>
        <w:t xml:space="preserve"> permite extend</w:t>
      </w:r>
      <w:r w:rsidR="005F727E" w:rsidRPr="006C343E">
        <w:rPr>
          <w:rFonts w:asciiTheme="minorHAnsi" w:hAnsiTheme="minorHAnsi"/>
          <w:color w:val="000000"/>
          <w:sz w:val="28"/>
          <w:szCs w:val="28"/>
          <w:lang w:eastAsia="es-MX"/>
        </w:rPr>
        <w:t xml:space="preserve">er la longitud de la línea de </w:t>
      </w:r>
      <w:proofErr w:type="spellStart"/>
      <w:r w:rsidR="005F727E" w:rsidRPr="006C343E">
        <w:rPr>
          <w:rFonts w:asciiTheme="minorHAnsi" w:hAnsiTheme="minorHAnsi"/>
          <w:color w:val="000000"/>
          <w:sz w:val="28"/>
          <w:szCs w:val="28"/>
          <w:lang w:eastAsia="es-MX"/>
        </w:rPr>
        <w:t>dmx</w:t>
      </w:r>
      <w:proofErr w:type="spellEnd"/>
      <w:r w:rsidR="005F727E" w:rsidRPr="006C343E">
        <w:rPr>
          <w:rFonts w:asciiTheme="minorHAnsi" w:hAnsiTheme="minorHAnsi"/>
          <w:color w:val="000000"/>
          <w:sz w:val="28"/>
          <w:szCs w:val="28"/>
          <w:lang w:eastAsia="es-MX"/>
        </w:rPr>
        <w:t xml:space="preserve"> hasta 500 </w:t>
      </w:r>
      <w:proofErr w:type="spellStart"/>
      <w:r w:rsidR="005F727E" w:rsidRPr="006C343E">
        <w:rPr>
          <w:rFonts w:asciiTheme="minorHAnsi" w:hAnsiTheme="minorHAnsi"/>
          <w:color w:val="000000"/>
          <w:sz w:val="28"/>
          <w:szCs w:val="28"/>
          <w:lang w:eastAsia="es-MX"/>
        </w:rPr>
        <w:t>mts</w:t>
      </w:r>
      <w:proofErr w:type="spellEnd"/>
      <w:r w:rsidR="005F727E" w:rsidRPr="006C343E">
        <w:rPr>
          <w:rFonts w:asciiTheme="minorHAnsi" w:hAnsiTheme="minorHAnsi"/>
          <w:color w:val="000000"/>
          <w:sz w:val="28"/>
          <w:szCs w:val="28"/>
          <w:lang w:eastAsia="es-MX"/>
        </w:rPr>
        <w:t>. En línea directa sin obstáculos.</w:t>
      </w:r>
    </w:p>
    <w:p w:rsidR="005F727E" w:rsidRPr="006C343E" w:rsidRDefault="001F435D" w:rsidP="001F435D">
      <w:pPr>
        <w:spacing w:after="45"/>
        <w:jc w:val="both"/>
        <w:rPr>
          <w:rFonts w:asciiTheme="minorHAnsi" w:hAnsiTheme="minorHAnsi" w:cs="Segoe UI"/>
          <w:color w:val="000000"/>
          <w:sz w:val="28"/>
          <w:szCs w:val="28"/>
          <w:lang w:eastAsia="es-MX"/>
        </w:rPr>
      </w:pPr>
      <w:r w:rsidRPr="006C343E">
        <w:rPr>
          <w:rFonts w:asciiTheme="minorHAnsi" w:hAnsiTheme="minorHAnsi"/>
          <w:color w:val="000000"/>
          <w:sz w:val="28"/>
          <w:szCs w:val="28"/>
          <w:lang w:eastAsia="es-MX"/>
        </w:rPr>
        <w:t xml:space="preserve">Cada </w:t>
      </w:r>
      <w:r w:rsidR="005F727E" w:rsidRPr="006C343E">
        <w:rPr>
          <w:rFonts w:asciiTheme="minorHAnsi" w:hAnsiTheme="minorHAnsi"/>
          <w:color w:val="000000"/>
          <w:sz w:val="28"/>
          <w:szCs w:val="28"/>
          <w:lang w:eastAsia="es-MX"/>
        </w:rPr>
        <w:t>salida</w:t>
      </w:r>
      <w:r w:rsidRPr="006C343E">
        <w:rPr>
          <w:rFonts w:asciiTheme="minorHAnsi" w:hAnsiTheme="minorHAnsi"/>
          <w:color w:val="000000"/>
          <w:sz w:val="28"/>
          <w:szCs w:val="28"/>
          <w:lang w:eastAsia="es-MX"/>
        </w:rPr>
        <w:t xml:space="preserve"> de la línea deberá ser tratada como una línea independiente con hasta 32 unidades cada una de ellas debe tener un terminador al final de ella.</w:t>
      </w:r>
      <w:r w:rsidR="001C66B7" w:rsidRPr="006C343E">
        <w:rPr>
          <w:rFonts w:asciiTheme="minorHAnsi" w:hAnsiTheme="minorHAnsi" w:cs="Segoe UI"/>
          <w:color w:val="000000"/>
          <w:sz w:val="28"/>
          <w:szCs w:val="28"/>
          <w:lang w:eastAsia="es-MX"/>
        </w:rPr>
        <w:t xml:space="preserve"> </w:t>
      </w:r>
      <w:r w:rsidR="005F727E" w:rsidRPr="006C343E">
        <w:rPr>
          <w:rFonts w:asciiTheme="minorHAnsi" w:hAnsiTheme="minorHAnsi"/>
          <w:color w:val="000000"/>
          <w:sz w:val="28"/>
          <w:szCs w:val="28"/>
          <w:lang w:eastAsia="es-MX"/>
        </w:rPr>
        <w:t xml:space="preserve">Y puede, para ampliarla aún más, utilizar </w:t>
      </w:r>
      <w:proofErr w:type="spellStart"/>
      <w:r w:rsidR="005F727E" w:rsidRPr="006C343E">
        <w:rPr>
          <w:rFonts w:asciiTheme="minorHAnsi" w:hAnsiTheme="minorHAnsi"/>
          <w:color w:val="000000"/>
          <w:sz w:val="28"/>
          <w:szCs w:val="28"/>
          <w:lang w:eastAsia="es-MX"/>
        </w:rPr>
        <w:t>splitters</w:t>
      </w:r>
      <w:proofErr w:type="spellEnd"/>
      <w:r w:rsidR="005F727E" w:rsidRPr="006C343E">
        <w:rPr>
          <w:rFonts w:asciiTheme="minorHAnsi" w:hAnsiTheme="minorHAnsi"/>
          <w:color w:val="000000"/>
          <w:sz w:val="28"/>
          <w:szCs w:val="28"/>
          <w:lang w:eastAsia="es-MX"/>
        </w:rPr>
        <w:t xml:space="preserve"> a la salida del DMX WI.</w:t>
      </w:r>
    </w:p>
    <w:p w:rsidR="001C66B7" w:rsidRPr="006C343E" w:rsidRDefault="001C66B7" w:rsidP="001C66B7">
      <w:pPr>
        <w:spacing w:after="45"/>
        <w:ind w:firstLine="708"/>
        <w:jc w:val="both"/>
        <w:rPr>
          <w:rFonts w:asciiTheme="minorHAnsi" w:hAnsiTheme="minorHAnsi"/>
          <w:color w:val="000000"/>
          <w:sz w:val="28"/>
          <w:szCs w:val="28"/>
          <w:lang w:eastAsia="es-MX"/>
        </w:rPr>
      </w:pPr>
      <w:r w:rsidRPr="006C343E">
        <w:rPr>
          <w:rFonts w:asciiTheme="minorHAnsi" w:hAnsiTheme="minorHAnsi"/>
          <w:color w:val="000000"/>
          <w:sz w:val="28"/>
          <w:szCs w:val="28"/>
          <w:lang w:eastAsia="es-MX"/>
        </w:rPr>
        <w:t>La innovación de este producto nos brinda confort en la instalación. Están adaptados con frecuencias de 2.4GHz, que son bandas reservadas internacionalmente para uso no comercial, de radiofrecuencia electromagnética en áreas industrial, científica y médica.</w:t>
      </w:r>
    </w:p>
    <w:p w:rsidR="001C66B7" w:rsidRPr="006C343E" w:rsidRDefault="001C66B7" w:rsidP="001C66B7">
      <w:pPr>
        <w:spacing w:after="45"/>
        <w:ind w:firstLine="708"/>
        <w:jc w:val="both"/>
        <w:rPr>
          <w:rFonts w:asciiTheme="minorHAnsi" w:hAnsiTheme="minorHAnsi"/>
          <w:color w:val="000000"/>
          <w:sz w:val="28"/>
          <w:szCs w:val="28"/>
          <w:lang w:eastAsia="es-MX"/>
        </w:rPr>
      </w:pPr>
      <w:r w:rsidRPr="006C343E">
        <w:rPr>
          <w:rFonts w:asciiTheme="minorHAnsi" w:hAnsiTheme="minorHAnsi"/>
          <w:color w:val="000000"/>
          <w:sz w:val="28"/>
          <w:szCs w:val="28"/>
          <w:lang w:eastAsia="es-MX"/>
        </w:rPr>
        <w:t>Cuentan con una modulación de desplazamiento de frecuencia de muy alta eficacia.</w:t>
      </w:r>
    </w:p>
    <w:p w:rsidR="00174B37" w:rsidRPr="004850E8" w:rsidRDefault="00174B37" w:rsidP="00174B37">
      <w:pPr>
        <w:spacing w:after="45"/>
        <w:jc w:val="both"/>
        <w:rPr>
          <w:rFonts w:asciiTheme="minorHAnsi" w:hAnsiTheme="minorHAnsi"/>
          <w:b/>
          <w:color w:val="000000"/>
          <w:sz w:val="28"/>
          <w:szCs w:val="28"/>
          <w:lang w:eastAsia="es-MX"/>
        </w:rPr>
      </w:pPr>
      <w:r w:rsidRPr="004850E8">
        <w:rPr>
          <w:rFonts w:asciiTheme="minorHAnsi" w:hAnsiTheme="minorHAnsi"/>
          <w:b/>
          <w:color w:val="000000"/>
          <w:sz w:val="28"/>
          <w:szCs w:val="28"/>
          <w:lang w:eastAsia="es-MX"/>
        </w:rPr>
        <w:t>Panel Frontal</w:t>
      </w:r>
    </w:p>
    <w:p w:rsidR="00174B37" w:rsidRPr="006C343E" w:rsidRDefault="00174B37" w:rsidP="00174B37">
      <w:pPr>
        <w:spacing w:after="45"/>
        <w:jc w:val="center"/>
        <w:rPr>
          <w:rFonts w:asciiTheme="minorHAnsi" w:hAnsiTheme="minorHAnsi"/>
          <w:color w:val="000000"/>
          <w:sz w:val="28"/>
          <w:szCs w:val="28"/>
          <w:lang w:eastAsia="es-MX"/>
        </w:rPr>
      </w:pPr>
      <w:r w:rsidRPr="006C343E">
        <w:rPr>
          <w:rFonts w:ascii="Batang" w:eastAsia="Batang" w:hAnsi="Arial" w:cs="Batang"/>
          <w:noProof/>
          <w:sz w:val="15"/>
          <w:szCs w:val="15"/>
          <w:lang w:eastAsia="es-MX"/>
        </w:rPr>
        <w:drawing>
          <wp:inline distT="0" distB="0" distL="0" distR="0" wp14:anchorId="28AE3227" wp14:editId="3DC6B8F1">
            <wp:extent cx="5017254" cy="180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7254" cy="1800000"/>
                    </a:xfrm>
                    <a:prstGeom prst="rect">
                      <a:avLst/>
                    </a:prstGeom>
                    <a:noFill/>
                    <a:ln>
                      <a:noFill/>
                    </a:ln>
                  </pic:spPr>
                </pic:pic>
              </a:graphicData>
            </a:graphic>
          </wp:inline>
        </w:drawing>
      </w:r>
    </w:p>
    <w:p w:rsidR="00174B37" w:rsidRPr="00B329DC" w:rsidRDefault="00174B37" w:rsidP="00174B37">
      <w:pPr>
        <w:jc w:val="both"/>
        <w:rPr>
          <w:rFonts w:asciiTheme="minorHAnsi" w:hAnsiTheme="minorHAnsi" w:cs="Calibri"/>
          <w:sz w:val="28"/>
          <w:szCs w:val="21"/>
        </w:rPr>
      </w:pPr>
      <w:r w:rsidRPr="00B329DC">
        <w:rPr>
          <w:rFonts w:asciiTheme="minorHAnsi" w:hAnsiTheme="minorHAnsi" w:cs="Calibri"/>
          <w:sz w:val="28"/>
          <w:szCs w:val="21"/>
        </w:rPr>
        <w:t>1. Pantalla LCD</w:t>
      </w:r>
      <w:r>
        <w:rPr>
          <w:rFonts w:asciiTheme="minorHAnsi" w:hAnsiTheme="minorHAnsi" w:cs="Calibri"/>
          <w:sz w:val="28"/>
          <w:szCs w:val="21"/>
        </w:rPr>
        <w:t xml:space="preserve"> 2x16 CARACTERES</w:t>
      </w:r>
    </w:p>
    <w:p w:rsidR="00174B37" w:rsidRPr="00B329DC" w:rsidRDefault="00174B37" w:rsidP="00174B37">
      <w:pPr>
        <w:jc w:val="both"/>
        <w:rPr>
          <w:rFonts w:asciiTheme="minorHAnsi" w:hAnsiTheme="minorHAnsi" w:cs="Calibri"/>
          <w:sz w:val="28"/>
          <w:szCs w:val="21"/>
        </w:rPr>
      </w:pPr>
      <w:r w:rsidRPr="00B329DC">
        <w:rPr>
          <w:rFonts w:asciiTheme="minorHAnsi" w:hAnsiTheme="minorHAnsi" w:cs="Calibri"/>
          <w:sz w:val="28"/>
          <w:szCs w:val="21"/>
        </w:rPr>
        <w:t>2. Led indicador de recepción</w:t>
      </w:r>
    </w:p>
    <w:p w:rsidR="00174B37" w:rsidRPr="00B329DC" w:rsidRDefault="00174B37" w:rsidP="00174B37">
      <w:pPr>
        <w:jc w:val="both"/>
        <w:rPr>
          <w:rFonts w:asciiTheme="minorHAnsi" w:hAnsiTheme="minorHAnsi" w:cs="Calibri"/>
          <w:sz w:val="28"/>
          <w:szCs w:val="21"/>
        </w:rPr>
      </w:pPr>
      <w:r w:rsidRPr="00B329DC">
        <w:rPr>
          <w:rFonts w:asciiTheme="minorHAnsi" w:hAnsiTheme="minorHAnsi" w:cs="Calibri"/>
          <w:sz w:val="28"/>
          <w:szCs w:val="21"/>
        </w:rPr>
        <w:t>3. Led indicador de transmisión</w:t>
      </w:r>
    </w:p>
    <w:p w:rsidR="00174B37" w:rsidRPr="00B329DC" w:rsidRDefault="00174B37" w:rsidP="00174B37">
      <w:pPr>
        <w:jc w:val="both"/>
        <w:rPr>
          <w:rFonts w:asciiTheme="minorHAnsi" w:hAnsiTheme="minorHAnsi" w:cs="Calibri"/>
          <w:sz w:val="28"/>
          <w:szCs w:val="21"/>
        </w:rPr>
      </w:pPr>
      <w:r w:rsidRPr="00B329DC">
        <w:rPr>
          <w:rFonts w:asciiTheme="minorHAnsi" w:hAnsiTheme="minorHAnsi" w:cs="Calibri"/>
          <w:sz w:val="28"/>
          <w:szCs w:val="21"/>
        </w:rPr>
        <w:t>4. Ajuste de potencia de transmisión</w:t>
      </w:r>
    </w:p>
    <w:p w:rsidR="00174B37" w:rsidRPr="00B329DC" w:rsidRDefault="00174B37" w:rsidP="00174B37">
      <w:pPr>
        <w:jc w:val="both"/>
        <w:rPr>
          <w:rFonts w:asciiTheme="minorHAnsi" w:hAnsiTheme="minorHAnsi" w:cs="Calibri"/>
          <w:sz w:val="28"/>
          <w:szCs w:val="21"/>
        </w:rPr>
      </w:pPr>
      <w:r w:rsidRPr="00B329DC">
        <w:rPr>
          <w:rFonts w:asciiTheme="minorHAnsi" w:hAnsiTheme="minorHAnsi" w:cs="Calibri"/>
          <w:sz w:val="28"/>
          <w:szCs w:val="21"/>
        </w:rPr>
        <w:t>5. Selección de frecuencia de transmisión y recepción</w:t>
      </w:r>
    </w:p>
    <w:p w:rsidR="00174B37" w:rsidRPr="00B329DC" w:rsidRDefault="00174B37" w:rsidP="00174B37">
      <w:pPr>
        <w:jc w:val="both"/>
        <w:rPr>
          <w:rFonts w:asciiTheme="minorHAnsi" w:hAnsiTheme="minorHAnsi" w:cs="Calibri"/>
          <w:sz w:val="28"/>
          <w:szCs w:val="21"/>
        </w:rPr>
      </w:pPr>
      <w:r w:rsidRPr="00B329DC">
        <w:rPr>
          <w:rFonts w:asciiTheme="minorHAnsi" w:hAnsiTheme="minorHAnsi" w:cs="Calibri"/>
          <w:sz w:val="28"/>
          <w:szCs w:val="21"/>
        </w:rPr>
        <w:t xml:space="preserve">6. </w:t>
      </w:r>
      <w:proofErr w:type="spellStart"/>
      <w:r w:rsidRPr="00B329DC">
        <w:rPr>
          <w:rFonts w:asciiTheme="minorHAnsi" w:hAnsiTheme="minorHAnsi" w:cs="Calibri"/>
          <w:sz w:val="28"/>
          <w:szCs w:val="21"/>
        </w:rPr>
        <w:t>Switch</w:t>
      </w:r>
      <w:proofErr w:type="spellEnd"/>
      <w:r w:rsidRPr="00B329DC">
        <w:rPr>
          <w:rFonts w:asciiTheme="minorHAnsi" w:hAnsiTheme="minorHAnsi" w:cs="Calibri"/>
          <w:sz w:val="28"/>
          <w:szCs w:val="21"/>
        </w:rPr>
        <w:t xml:space="preserve"> de encendido y apagado</w:t>
      </w:r>
    </w:p>
    <w:p w:rsidR="00174B37" w:rsidRDefault="00174B37" w:rsidP="00174B37">
      <w:pPr>
        <w:jc w:val="both"/>
        <w:rPr>
          <w:rFonts w:asciiTheme="minorHAnsi" w:hAnsiTheme="minorHAnsi" w:cs="Calibri"/>
          <w:sz w:val="28"/>
          <w:szCs w:val="21"/>
        </w:rPr>
      </w:pPr>
      <w:r w:rsidRPr="006C343E">
        <w:rPr>
          <w:rFonts w:asciiTheme="minorHAnsi" w:hAnsiTheme="minorHAnsi" w:cs="Calibri"/>
          <w:sz w:val="28"/>
          <w:szCs w:val="21"/>
        </w:rPr>
        <w:t>Cuando la comunicac</w:t>
      </w:r>
      <w:r>
        <w:rPr>
          <w:rFonts w:asciiTheme="minorHAnsi" w:hAnsiTheme="minorHAnsi" w:cs="Calibri"/>
          <w:sz w:val="28"/>
          <w:szCs w:val="21"/>
        </w:rPr>
        <w:t xml:space="preserve">ión se indica con los leds 2 y 3 </w:t>
      </w:r>
      <w:proofErr w:type="spellStart"/>
      <w:r>
        <w:rPr>
          <w:rFonts w:asciiTheme="minorHAnsi" w:hAnsiTheme="minorHAnsi" w:cs="Calibri"/>
          <w:sz w:val="28"/>
          <w:szCs w:val="21"/>
        </w:rPr>
        <w:t>flasheando</w:t>
      </w:r>
      <w:proofErr w:type="spellEnd"/>
    </w:p>
    <w:p w:rsidR="00174B37" w:rsidRPr="004850E8" w:rsidRDefault="00174B37" w:rsidP="00174B37">
      <w:pPr>
        <w:jc w:val="both"/>
        <w:rPr>
          <w:rFonts w:asciiTheme="minorHAnsi" w:hAnsiTheme="minorHAnsi" w:cs="Calibri"/>
          <w:b/>
          <w:sz w:val="28"/>
          <w:szCs w:val="21"/>
        </w:rPr>
      </w:pPr>
      <w:r w:rsidRPr="004850E8">
        <w:rPr>
          <w:rFonts w:asciiTheme="minorHAnsi" w:hAnsiTheme="minorHAnsi" w:cs="Calibri"/>
          <w:b/>
          <w:sz w:val="28"/>
          <w:szCs w:val="21"/>
        </w:rPr>
        <w:lastRenderedPageBreak/>
        <w:t>Panel Trasero</w:t>
      </w:r>
    </w:p>
    <w:p w:rsidR="00174B37" w:rsidRDefault="00174B37" w:rsidP="00174B37">
      <w:pPr>
        <w:jc w:val="center"/>
        <w:rPr>
          <w:rFonts w:asciiTheme="minorHAnsi" w:hAnsiTheme="minorHAnsi" w:cs="Calibri"/>
          <w:sz w:val="28"/>
          <w:szCs w:val="21"/>
        </w:rPr>
      </w:pPr>
      <w:r>
        <w:rPr>
          <w:rFonts w:ascii="Arial" w:eastAsia="Batang" w:hAnsi="Arial" w:cs="Arial"/>
          <w:noProof/>
          <w:lang w:eastAsia="es-MX"/>
        </w:rPr>
        <w:drawing>
          <wp:inline distT="0" distB="0" distL="0" distR="0" wp14:anchorId="0BB1C6ED" wp14:editId="3E292F9D">
            <wp:extent cx="5052049" cy="180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2049" cy="1800000"/>
                    </a:xfrm>
                    <a:prstGeom prst="rect">
                      <a:avLst/>
                    </a:prstGeom>
                    <a:noFill/>
                    <a:ln>
                      <a:noFill/>
                    </a:ln>
                  </pic:spPr>
                </pic:pic>
              </a:graphicData>
            </a:graphic>
          </wp:inline>
        </w:drawing>
      </w:r>
    </w:p>
    <w:p w:rsidR="00174B37" w:rsidRPr="005C377F" w:rsidRDefault="00174B37" w:rsidP="00174B37">
      <w:pPr>
        <w:jc w:val="both"/>
        <w:rPr>
          <w:rFonts w:asciiTheme="minorHAnsi" w:hAnsiTheme="minorHAnsi" w:cs="Calibri"/>
          <w:sz w:val="28"/>
          <w:szCs w:val="21"/>
        </w:rPr>
      </w:pPr>
      <w:r w:rsidRPr="005C377F">
        <w:rPr>
          <w:rFonts w:asciiTheme="minorHAnsi" w:hAnsiTheme="minorHAnsi" w:cs="Calibri"/>
          <w:sz w:val="28"/>
          <w:szCs w:val="21"/>
        </w:rPr>
        <w:t>7. Conector de Entrada de Corriente</w:t>
      </w:r>
    </w:p>
    <w:p w:rsidR="00174B37" w:rsidRPr="005C377F" w:rsidRDefault="00174B37" w:rsidP="00174B37">
      <w:pPr>
        <w:jc w:val="both"/>
        <w:rPr>
          <w:rFonts w:asciiTheme="minorHAnsi" w:hAnsiTheme="minorHAnsi" w:cs="Calibri"/>
          <w:sz w:val="28"/>
          <w:szCs w:val="21"/>
        </w:rPr>
      </w:pPr>
      <w:r w:rsidRPr="005C377F">
        <w:rPr>
          <w:rFonts w:asciiTheme="minorHAnsi" w:hAnsiTheme="minorHAnsi" w:cs="Calibri"/>
          <w:sz w:val="28"/>
          <w:szCs w:val="21"/>
        </w:rPr>
        <w:t>8. Fusible</w:t>
      </w:r>
    </w:p>
    <w:p w:rsidR="00174B37" w:rsidRPr="005C377F" w:rsidRDefault="00174B37" w:rsidP="00174B37">
      <w:pPr>
        <w:jc w:val="both"/>
        <w:rPr>
          <w:rFonts w:asciiTheme="minorHAnsi" w:hAnsiTheme="minorHAnsi" w:cs="Calibri"/>
          <w:sz w:val="28"/>
          <w:szCs w:val="21"/>
        </w:rPr>
      </w:pPr>
      <w:r w:rsidRPr="005C377F">
        <w:rPr>
          <w:rFonts w:asciiTheme="minorHAnsi" w:hAnsiTheme="minorHAnsi" w:cs="Calibri"/>
          <w:sz w:val="28"/>
          <w:szCs w:val="21"/>
        </w:rPr>
        <w:t>9. Conector de salida de DMX</w:t>
      </w:r>
    </w:p>
    <w:p w:rsidR="00174B37" w:rsidRPr="005C377F" w:rsidRDefault="00174B37" w:rsidP="00174B37">
      <w:pPr>
        <w:jc w:val="both"/>
        <w:rPr>
          <w:rFonts w:asciiTheme="minorHAnsi" w:hAnsiTheme="minorHAnsi" w:cs="Calibri"/>
          <w:sz w:val="28"/>
          <w:szCs w:val="21"/>
        </w:rPr>
      </w:pPr>
      <w:r w:rsidRPr="005C377F">
        <w:rPr>
          <w:rFonts w:asciiTheme="minorHAnsi" w:hAnsiTheme="minorHAnsi" w:cs="Calibri"/>
          <w:sz w:val="28"/>
          <w:szCs w:val="21"/>
        </w:rPr>
        <w:t>10. Conector de entrada de DMX</w:t>
      </w:r>
    </w:p>
    <w:p w:rsidR="00174B37" w:rsidRPr="005C377F" w:rsidRDefault="00174B37" w:rsidP="00174B37">
      <w:pPr>
        <w:jc w:val="both"/>
        <w:rPr>
          <w:rFonts w:asciiTheme="minorHAnsi" w:hAnsiTheme="minorHAnsi" w:cs="Calibri"/>
          <w:sz w:val="28"/>
          <w:szCs w:val="21"/>
        </w:rPr>
      </w:pPr>
      <w:r w:rsidRPr="005C377F">
        <w:rPr>
          <w:rFonts w:asciiTheme="minorHAnsi" w:hAnsiTheme="minorHAnsi" w:cs="Calibri"/>
          <w:sz w:val="28"/>
          <w:szCs w:val="21"/>
        </w:rPr>
        <w:t>11. Antena de RF</w:t>
      </w:r>
    </w:p>
    <w:p w:rsidR="001C66B7" w:rsidRDefault="001C66B7" w:rsidP="001F435D">
      <w:pPr>
        <w:spacing w:after="45"/>
        <w:jc w:val="both"/>
        <w:rPr>
          <w:rFonts w:asciiTheme="minorHAnsi" w:hAnsiTheme="minorHAnsi"/>
          <w:color w:val="000000"/>
          <w:sz w:val="28"/>
          <w:szCs w:val="28"/>
          <w:lang w:eastAsia="es-MX"/>
        </w:rPr>
      </w:pPr>
    </w:p>
    <w:p w:rsidR="004850E8" w:rsidRPr="004850E8" w:rsidRDefault="004850E8" w:rsidP="004850E8">
      <w:pPr>
        <w:jc w:val="both"/>
        <w:rPr>
          <w:rFonts w:asciiTheme="minorHAnsi" w:hAnsiTheme="minorHAnsi" w:cs="Calibri"/>
          <w:b/>
          <w:sz w:val="28"/>
          <w:szCs w:val="21"/>
        </w:rPr>
      </w:pPr>
      <w:r w:rsidRPr="004850E8">
        <w:rPr>
          <w:rFonts w:asciiTheme="minorHAnsi" w:hAnsiTheme="minorHAnsi" w:cs="Calibri"/>
          <w:b/>
          <w:sz w:val="28"/>
          <w:szCs w:val="21"/>
        </w:rPr>
        <w:t>Esquema de Conexión</w:t>
      </w:r>
    </w:p>
    <w:p w:rsidR="004850E8" w:rsidRDefault="004850E8" w:rsidP="004850E8">
      <w:pPr>
        <w:jc w:val="both"/>
        <w:rPr>
          <w:rFonts w:asciiTheme="minorHAnsi" w:hAnsiTheme="minorHAnsi" w:cs="Calibri"/>
          <w:sz w:val="28"/>
          <w:szCs w:val="21"/>
        </w:rPr>
      </w:pPr>
    </w:p>
    <w:p w:rsidR="004850E8" w:rsidRDefault="004850E8" w:rsidP="004850E8">
      <w:pPr>
        <w:jc w:val="center"/>
        <w:rPr>
          <w:rFonts w:asciiTheme="minorHAnsi" w:hAnsiTheme="minorHAnsi" w:cs="Calibri"/>
          <w:sz w:val="28"/>
          <w:szCs w:val="21"/>
        </w:rPr>
      </w:pPr>
      <w:r>
        <w:rPr>
          <w:rFonts w:asciiTheme="minorHAnsi" w:eastAsia="Batang" w:hAnsiTheme="minorHAnsi" w:cs="Batang"/>
          <w:noProof/>
          <w:sz w:val="28"/>
          <w:szCs w:val="28"/>
          <w:lang w:eastAsia="es-MX"/>
        </w:rPr>
        <w:drawing>
          <wp:inline distT="0" distB="0" distL="0" distR="0" wp14:anchorId="3B54F507" wp14:editId="4548D699">
            <wp:extent cx="4899660" cy="2156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660" cy="2156460"/>
                    </a:xfrm>
                    <a:prstGeom prst="rect">
                      <a:avLst/>
                    </a:prstGeom>
                    <a:noFill/>
                    <a:ln>
                      <a:noFill/>
                    </a:ln>
                  </pic:spPr>
                </pic:pic>
              </a:graphicData>
            </a:graphic>
          </wp:inline>
        </w:drawing>
      </w:r>
    </w:p>
    <w:p w:rsidR="004850E8" w:rsidRDefault="004850E8" w:rsidP="001F435D">
      <w:pPr>
        <w:spacing w:after="45"/>
        <w:jc w:val="both"/>
        <w:rPr>
          <w:rFonts w:asciiTheme="minorHAnsi" w:hAnsiTheme="minorHAnsi"/>
          <w:color w:val="000000"/>
          <w:sz w:val="28"/>
          <w:szCs w:val="28"/>
          <w:lang w:eastAsia="es-MX"/>
        </w:rPr>
      </w:pPr>
    </w:p>
    <w:p w:rsidR="004850E8" w:rsidRPr="00BA3F59" w:rsidRDefault="004850E8" w:rsidP="004850E8">
      <w:pPr>
        <w:widowControl w:val="0"/>
        <w:numPr>
          <w:ilvl w:val="0"/>
          <w:numId w:val="9"/>
        </w:numPr>
        <w:autoSpaceDE w:val="0"/>
        <w:autoSpaceDN w:val="0"/>
        <w:adjustRightInd w:val="0"/>
        <w:rPr>
          <w:rFonts w:asciiTheme="minorHAnsi" w:eastAsia="Batang" w:hAnsiTheme="minorHAnsi" w:cs="Batang"/>
          <w:sz w:val="28"/>
          <w:szCs w:val="28"/>
        </w:rPr>
      </w:pPr>
      <w:r w:rsidRPr="00BA3F59">
        <w:rPr>
          <w:rFonts w:asciiTheme="minorHAnsi" w:eastAsia="Batang" w:hAnsiTheme="minorHAnsi" w:cs="Arial"/>
          <w:bCs/>
          <w:iCs/>
          <w:spacing w:val="1"/>
          <w:sz w:val="28"/>
          <w:szCs w:val="28"/>
        </w:rPr>
        <w:t>Encienda</w:t>
      </w:r>
    </w:p>
    <w:p w:rsidR="004850E8" w:rsidRPr="00BA3F59" w:rsidRDefault="004850E8" w:rsidP="004850E8">
      <w:pPr>
        <w:widowControl w:val="0"/>
        <w:numPr>
          <w:ilvl w:val="0"/>
          <w:numId w:val="9"/>
        </w:numPr>
        <w:autoSpaceDE w:val="0"/>
        <w:autoSpaceDN w:val="0"/>
        <w:adjustRightInd w:val="0"/>
        <w:rPr>
          <w:rFonts w:asciiTheme="minorHAnsi" w:eastAsia="Batang" w:hAnsiTheme="minorHAnsi" w:cs="Batang"/>
          <w:sz w:val="28"/>
          <w:szCs w:val="28"/>
        </w:rPr>
      </w:pPr>
      <w:r w:rsidRPr="00BA3F59">
        <w:rPr>
          <w:rFonts w:asciiTheme="minorHAnsi" w:eastAsia="Batang" w:hAnsiTheme="minorHAnsi" w:cs="Arial"/>
          <w:bCs/>
          <w:iCs/>
          <w:spacing w:val="1"/>
          <w:sz w:val="28"/>
          <w:szCs w:val="28"/>
        </w:rPr>
        <w:t>Presione PA para establecer la potencia de salida de transmisión. Presione ID, para seleccionar el código de transmisión y recepción en los equipos involucrados en el mismo universo DMX</w:t>
      </w:r>
    </w:p>
    <w:p w:rsidR="004850E8" w:rsidRDefault="004850E8" w:rsidP="004850E8">
      <w:pPr>
        <w:widowControl w:val="0"/>
        <w:numPr>
          <w:ilvl w:val="0"/>
          <w:numId w:val="9"/>
        </w:numPr>
        <w:autoSpaceDE w:val="0"/>
        <w:autoSpaceDN w:val="0"/>
        <w:adjustRightInd w:val="0"/>
        <w:rPr>
          <w:rFonts w:asciiTheme="minorHAnsi" w:eastAsia="Batang" w:hAnsiTheme="minorHAnsi" w:cs="Batang"/>
          <w:sz w:val="28"/>
          <w:szCs w:val="28"/>
        </w:rPr>
      </w:pPr>
      <w:r w:rsidRPr="00BA3F59">
        <w:rPr>
          <w:rFonts w:asciiTheme="minorHAnsi" w:eastAsia="Batang" w:hAnsiTheme="minorHAnsi" w:cs="Batang"/>
          <w:sz w:val="28"/>
          <w:szCs w:val="28"/>
        </w:rPr>
        <w:t>El equipo empezará a escoger una sección de frecuencia sin interferencia para</w:t>
      </w:r>
      <w:r>
        <w:rPr>
          <w:rFonts w:asciiTheme="minorHAnsi" w:eastAsia="Batang" w:hAnsiTheme="minorHAnsi" w:cs="Batang"/>
          <w:sz w:val="28"/>
          <w:szCs w:val="28"/>
        </w:rPr>
        <w:t xml:space="preserve"> transmitir los datos de la señal DMX, el receptor y el receptor empezaran a </w:t>
      </w:r>
      <w:proofErr w:type="spellStart"/>
      <w:r>
        <w:rPr>
          <w:rFonts w:asciiTheme="minorHAnsi" w:eastAsia="Batang" w:hAnsiTheme="minorHAnsi" w:cs="Batang"/>
          <w:sz w:val="28"/>
          <w:szCs w:val="28"/>
        </w:rPr>
        <w:t>flashear</w:t>
      </w:r>
      <w:proofErr w:type="spellEnd"/>
      <w:r>
        <w:rPr>
          <w:rFonts w:asciiTheme="minorHAnsi" w:eastAsia="Batang" w:hAnsiTheme="minorHAnsi" w:cs="Batang"/>
          <w:sz w:val="28"/>
          <w:szCs w:val="28"/>
        </w:rPr>
        <w:t xml:space="preserve"> sus indicadores de transmisión y recepción cuando la comunicación esté lista.</w:t>
      </w:r>
    </w:p>
    <w:p w:rsidR="004850E8" w:rsidRDefault="004850E8" w:rsidP="001F435D">
      <w:pPr>
        <w:spacing w:after="45"/>
        <w:jc w:val="both"/>
        <w:rPr>
          <w:rFonts w:asciiTheme="minorHAnsi" w:hAnsiTheme="minorHAnsi"/>
          <w:color w:val="000000"/>
          <w:sz w:val="28"/>
          <w:szCs w:val="28"/>
          <w:lang w:eastAsia="es-MX"/>
        </w:rPr>
      </w:pPr>
    </w:p>
    <w:p w:rsidR="005C377F" w:rsidRDefault="005C377F" w:rsidP="001F435D">
      <w:pPr>
        <w:jc w:val="both"/>
        <w:rPr>
          <w:rFonts w:asciiTheme="minorHAnsi" w:hAnsiTheme="minorHAnsi" w:cs="Calibri"/>
          <w:b/>
          <w:sz w:val="28"/>
          <w:szCs w:val="21"/>
        </w:rPr>
      </w:pPr>
      <w:r>
        <w:rPr>
          <w:rFonts w:asciiTheme="minorHAnsi" w:hAnsiTheme="minorHAnsi" w:cs="Calibri"/>
          <w:b/>
          <w:sz w:val="28"/>
          <w:szCs w:val="21"/>
        </w:rPr>
        <w:lastRenderedPageBreak/>
        <w:t xml:space="preserve">Modo Stand </w:t>
      </w:r>
      <w:proofErr w:type="spellStart"/>
      <w:r>
        <w:rPr>
          <w:rFonts w:asciiTheme="minorHAnsi" w:hAnsiTheme="minorHAnsi" w:cs="Calibri"/>
          <w:b/>
          <w:sz w:val="28"/>
          <w:szCs w:val="21"/>
        </w:rPr>
        <w:t>By</w:t>
      </w:r>
      <w:proofErr w:type="spellEnd"/>
    </w:p>
    <w:p w:rsidR="005C377F" w:rsidRPr="006C343E" w:rsidRDefault="005C377F" w:rsidP="001F435D">
      <w:pPr>
        <w:jc w:val="both"/>
        <w:rPr>
          <w:rFonts w:asciiTheme="minorHAnsi" w:hAnsiTheme="minorHAnsi" w:cs="Calibri"/>
          <w:b/>
          <w:sz w:val="28"/>
          <w:szCs w:val="21"/>
        </w:rPr>
      </w:pPr>
      <w:r>
        <w:rPr>
          <w:rFonts w:ascii="Arial" w:eastAsia="Batang" w:hAnsi="Arial" w:cs="Arial"/>
          <w:noProof/>
          <w:lang w:eastAsia="es-MX"/>
        </w:rPr>
        <w:drawing>
          <wp:inline distT="0" distB="0" distL="0" distR="0">
            <wp:extent cx="4125595" cy="850900"/>
            <wp:effectExtent l="0" t="0" r="825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5595" cy="850900"/>
                    </a:xfrm>
                    <a:prstGeom prst="rect">
                      <a:avLst/>
                    </a:prstGeom>
                    <a:noFill/>
                    <a:ln>
                      <a:noFill/>
                    </a:ln>
                  </pic:spPr>
                </pic:pic>
              </a:graphicData>
            </a:graphic>
          </wp:inline>
        </w:drawing>
      </w:r>
    </w:p>
    <w:p w:rsidR="0022601B" w:rsidRPr="005C377F" w:rsidRDefault="005C377F" w:rsidP="00EA5893">
      <w:pPr>
        <w:jc w:val="both"/>
        <w:rPr>
          <w:rFonts w:asciiTheme="minorHAnsi" w:hAnsiTheme="minorHAnsi" w:cs="Calibri"/>
          <w:b/>
          <w:sz w:val="28"/>
          <w:szCs w:val="21"/>
        </w:rPr>
      </w:pPr>
      <w:r w:rsidRPr="005C377F">
        <w:rPr>
          <w:rFonts w:asciiTheme="minorHAnsi" w:hAnsiTheme="minorHAnsi" w:cs="Calibri"/>
          <w:b/>
          <w:sz w:val="28"/>
          <w:szCs w:val="21"/>
        </w:rPr>
        <w:t>Modo Recepción</w:t>
      </w:r>
    </w:p>
    <w:p w:rsidR="005C377F" w:rsidRDefault="005C377F" w:rsidP="00EA5893">
      <w:pPr>
        <w:jc w:val="both"/>
        <w:rPr>
          <w:rFonts w:asciiTheme="minorHAnsi" w:hAnsiTheme="minorHAnsi" w:cs="Calibri"/>
          <w:sz w:val="28"/>
          <w:szCs w:val="21"/>
        </w:rPr>
      </w:pPr>
      <w:r>
        <w:rPr>
          <w:rFonts w:ascii="Arial" w:eastAsia="Batang" w:hAnsi="Arial" w:cs="Arial"/>
          <w:noProof/>
          <w:sz w:val="16"/>
          <w:szCs w:val="16"/>
          <w:lang w:eastAsia="es-MX"/>
        </w:rPr>
        <w:drawing>
          <wp:inline distT="0" distB="0" distL="0" distR="0">
            <wp:extent cx="4168140" cy="850900"/>
            <wp:effectExtent l="0" t="0" r="381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8140" cy="850900"/>
                    </a:xfrm>
                    <a:prstGeom prst="rect">
                      <a:avLst/>
                    </a:prstGeom>
                    <a:noFill/>
                    <a:ln>
                      <a:noFill/>
                    </a:ln>
                  </pic:spPr>
                </pic:pic>
              </a:graphicData>
            </a:graphic>
          </wp:inline>
        </w:drawing>
      </w:r>
    </w:p>
    <w:p w:rsidR="005C377F" w:rsidRPr="005C377F" w:rsidRDefault="005C377F" w:rsidP="00EA5893">
      <w:pPr>
        <w:jc w:val="both"/>
        <w:rPr>
          <w:rFonts w:asciiTheme="minorHAnsi" w:hAnsiTheme="minorHAnsi" w:cs="Calibri"/>
          <w:b/>
          <w:sz w:val="28"/>
          <w:szCs w:val="21"/>
        </w:rPr>
      </w:pPr>
      <w:r w:rsidRPr="005C377F">
        <w:rPr>
          <w:rFonts w:asciiTheme="minorHAnsi" w:hAnsiTheme="minorHAnsi" w:cs="Calibri"/>
          <w:b/>
          <w:sz w:val="28"/>
          <w:szCs w:val="21"/>
        </w:rPr>
        <w:t>Modo Transmisión</w:t>
      </w:r>
    </w:p>
    <w:p w:rsidR="005C377F" w:rsidRDefault="005C377F" w:rsidP="00EA5893">
      <w:pPr>
        <w:jc w:val="both"/>
        <w:rPr>
          <w:rFonts w:asciiTheme="minorHAnsi" w:hAnsiTheme="minorHAnsi" w:cs="Calibri"/>
          <w:sz w:val="28"/>
          <w:szCs w:val="21"/>
        </w:rPr>
      </w:pPr>
      <w:r>
        <w:rPr>
          <w:rFonts w:ascii="Arial" w:eastAsia="Batang" w:hAnsi="Arial" w:cs="Arial"/>
          <w:noProof/>
          <w:sz w:val="14"/>
          <w:szCs w:val="14"/>
          <w:lang w:eastAsia="es-MX"/>
        </w:rPr>
        <w:drawing>
          <wp:inline distT="0" distB="0" distL="0" distR="0">
            <wp:extent cx="4184015" cy="845185"/>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4015" cy="845185"/>
                    </a:xfrm>
                    <a:prstGeom prst="rect">
                      <a:avLst/>
                    </a:prstGeom>
                    <a:noFill/>
                    <a:ln>
                      <a:noFill/>
                    </a:ln>
                  </pic:spPr>
                </pic:pic>
              </a:graphicData>
            </a:graphic>
          </wp:inline>
        </w:drawing>
      </w:r>
    </w:p>
    <w:p w:rsidR="00F80EFE" w:rsidRDefault="00F80EFE" w:rsidP="00EA5893">
      <w:pPr>
        <w:jc w:val="both"/>
        <w:rPr>
          <w:rFonts w:asciiTheme="minorHAnsi" w:hAnsiTheme="minorHAnsi" w:cs="Calibri"/>
          <w:sz w:val="28"/>
          <w:szCs w:val="21"/>
        </w:rPr>
      </w:pPr>
    </w:p>
    <w:p w:rsidR="00F0325B" w:rsidRDefault="00F0325B" w:rsidP="00F0325B">
      <w:pPr>
        <w:pStyle w:val="Prrafodelista"/>
        <w:numPr>
          <w:ilvl w:val="0"/>
          <w:numId w:val="7"/>
        </w:numPr>
        <w:jc w:val="both"/>
        <w:rPr>
          <w:rFonts w:asciiTheme="minorHAnsi" w:hAnsiTheme="minorHAnsi" w:cs="Calibri"/>
          <w:sz w:val="28"/>
          <w:szCs w:val="21"/>
        </w:rPr>
      </w:pPr>
      <w:r>
        <w:rPr>
          <w:rFonts w:asciiTheme="minorHAnsi" w:hAnsiTheme="minorHAnsi" w:cs="Calibri"/>
          <w:sz w:val="28"/>
          <w:szCs w:val="21"/>
        </w:rPr>
        <w:t xml:space="preserve">El display LCD muestra RF, frecuencia de transmisión/Recepción, Potencia de Salida, Datos de Auto </w:t>
      </w:r>
      <w:proofErr w:type="spellStart"/>
      <w:r>
        <w:rPr>
          <w:rFonts w:asciiTheme="minorHAnsi" w:hAnsiTheme="minorHAnsi" w:cs="Calibri"/>
          <w:sz w:val="28"/>
          <w:szCs w:val="21"/>
        </w:rPr>
        <w:t>testing</w:t>
      </w:r>
      <w:proofErr w:type="spellEnd"/>
      <w:r>
        <w:rPr>
          <w:rFonts w:asciiTheme="minorHAnsi" w:hAnsiTheme="minorHAnsi" w:cs="Calibri"/>
          <w:sz w:val="28"/>
          <w:szCs w:val="21"/>
        </w:rPr>
        <w:t>, Código ID</w:t>
      </w:r>
    </w:p>
    <w:p w:rsidR="00F0325B" w:rsidRDefault="00F0325B" w:rsidP="00F0325B">
      <w:pPr>
        <w:pStyle w:val="Prrafodelista"/>
        <w:numPr>
          <w:ilvl w:val="0"/>
          <w:numId w:val="7"/>
        </w:numPr>
        <w:jc w:val="both"/>
        <w:rPr>
          <w:rFonts w:asciiTheme="minorHAnsi" w:hAnsiTheme="minorHAnsi" w:cs="Calibri"/>
          <w:sz w:val="28"/>
          <w:szCs w:val="21"/>
        </w:rPr>
      </w:pPr>
      <w:r>
        <w:rPr>
          <w:rFonts w:asciiTheme="minorHAnsi" w:hAnsiTheme="minorHAnsi" w:cs="Calibri"/>
          <w:sz w:val="28"/>
          <w:szCs w:val="21"/>
        </w:rPr>
        <w:t>Frecuencia de RF – 2.400 – 2.525 G. Total 126 Canales</w:t>
      </w:r>
    </w:p>
    <w:p w:rsidR="00F0325B" w:rsidRPr="00F0325B" w:rsidRDefault="00F0325B" w:rsidP="00F0325B">
      <w:pPr>
        <w:pStyle w:val="Prrafodelista"/>
        <w:numPr>
          <w:ilvl w:val="0"/>
          <w:numId w:val="7"/>
        </w:numPr>
        <w:jc w:val="both"/>
        <w:rPr>
          <w:rFonts w:asciiTheme="minorHAnsi" w:hAnsiTheme="minorHAnsi" w:cs="Calibri"/>
          <w:sz w:val="28"/>
          <w:szCs w:val="21"/>
        </w:rPr>
      </w:pPr>
      <w:r w:rsidRPr="00F0325B">
        <w:rPr>
          <w:rFonts w:asciiTheme="minorHAnsi" w:hAnsiTheme="minorHAnsi" w:cs="Calibri"/>
          <w:sz w:val="28"/>
          <w:szCs w:val="21"/>
        </w:rPr>
        <w:t xml:space="preserve">Potencia de transmisión </w:t>
      </w:r>
      <w:r w:rsidRPr="00F0325B">
        <w:rPr>
          <w:rFonts w:asciiTheme="minorHAnsi" w:eastAsia="Batang" w:hAnsiTheme="minorHAnsi" w:cs="Arial"/>
          <w:spacing w:val="1"/>
          <w:sz w:val="28"/>
          <w:szCs w:val="28"/>
        </w:rPr>
        <w:t>“</w:t>
      </w:r>
      <w:r w:rsidRPr="00F0325B">
        <w:rPr>
          <w:rFonts w:asciiTheme="minorHAnsi" w:eastAsia="Batang" w:hAnsiTheme="minorHAnsi" w:cs="Arial"/>
          <w:sz w:val="28"/>
          <w:szCs w:val="28"/>
        </w:rPr>
        <w:t>0</w:t>
      </w:r>
      <w:r w:rsidRPr="00F0325B">
        <w:rPr>
          <w:rFonts w:asciiTheme="minorHAnsi" w:eastAsia="Batang" w:hAnsiTheme="minorHAnsi" w:cs="Arial"/>
          <w:spacing w:val="-2"/>
          <w:sz w:val="28"/>
          <w:szCs w:val="28"/>
        </w:rPr>
        <w:t>”</w:t>
      </w:r>
      <w:r w:rsidRPr="00F0325B">
        <w:rPr>
          <w:rFonts w:asciiTheme="minorHAnsi" w:eastAsia="Batang" w:hAnsiTheme="minorHAnsi" w:cs="Arial"/>
          <w:sz w:val="28"/>
          <w:szCs w:val="28"/>
        </w:rPr>
        <w:t>=2d</w:t>
      </w:r>
      <w:r w:rsidRPr="00F0325B">
        <w:rPr>
          <w:rFonts w:asciiTheme="minorHAnsi" w:eastAsia="Batang" w:hAnsiTheme="minorHAnsi" w:cs="Arial"/>
          <w:spacing w:val="-1"/>
          <w:sz w:val="28"/>
          <w:szCs w:val="28"/>
        </w:rPr>
        <w:t>B</w:t>
      </w:r>
      <w:r w:rsidRPr="00F0325B">
        <w:rPr>
          <w:rFonts w:asciiTheme="minorHAnsi" w:eastAsia="Batang" w:hAnsiTheme="minorHAnsi" w:cs="Arial"/>
          <w:sz w:val="28"/>
          <w:szCs w:val="28"/>
        </w:rPr>
        <w:t xml:space="preserve">m  </w:t>
      </w:r>
      <w:r w:rsidRPr="00F0325B">
        <w:rPr>
          <w:rFonts w:asciiTheme="minorHAnsi" w:eastAsia="Batang" w:hAnsiTheme="minorHAnsi" w:cs="Arial"/>
          <w:spacing w:val="36"/>
          <w:sz w:val="28"/>
          <w:szCs w:val="28"/>
        </w:rPr>
        <w:t xml:space="preserve"> </w:t>
      </w:r>
      <w:r w:rsidRPr="00F0325B">
        <w:rPr>
          <w:rFonts w:asciiTheme="minorHAnsi" w:eastAsia="Batang" w:hAnsiTheme="minorHAnsi" w:cs="Arial"/>
          <w:spacing w:val="1"/>
          <w:sz w:val="28"/>
          <w:szCs w:val="28"/>
        </w:rPr>
        <w:t>“</w:t>
      </w:r>
      <w:r w:rsidRPr="00F0325B">
        <w:rPr>
          <w:rFonts w:asciiTheme="minorHAnsi" w:eastAsia="Batang" w:hAnsiTheme="minorHAnsi" w:cs="Arial"/>
          <w:spacing w:val="-3"/>
          <w:sz w:val="28"/>
          <w:szCs w:val="28"/>
        </w:rPr>
        <w:t>1</w:t>
      </w:r>
      <w:r w:rsidRPr="00F0325B">
        <w:rPr>
          <w:rFonts w:asciiTheme="minorHAnsi" w:eastAsia="Batang" w:hAnsiTheme="minorHAnsi" w:cs="Arial"/>
          <w:spacing w:val="-2"/>
          <w:sz w:val="28"/>
          <w:szCs w:val="28"/>
        </w:rPr>
        <w:t>”</w:t>
      </w:r>
      <w:r w:rsidRPr="00F0325B">
        <w:rPr>
          <w:rFonts w:asciiTheme="minorHAnsi" w:eastAsia="Batang" w:hAnsiTheme="minorHAnsi" w:cs="Arial"/>
          <w:sz w:val="28"/>
          <w:szCs w:val="28"/>
        </w:rPr>
        <w:t>=8d</w:t>
      </w:r>
      <w:r w:rsidRPr="00F0325B">
        <w:rPr>
          <w:rFonts w:asciiTheme="minorHAnsi" w:eastAsia="Batang" w:hAnsiTheme="minorHAnsi" w:cs="Arial"/>
          <w:spacing w:val="-1"/>
          <w:sz w:val="28"/>
          <w:szCs w:val="28"/>
        </w:rPr>
        <w:t>B</w:t>
      </w:r>
      <w:r w:rsidRPr="00F0325B">
        <w:rPr>
          <w:rFonts w:asciiTheme="minorHAnsi" w:eastAsia="Batang" w:hAnsiTheme="minorHAnsi" w:cs="Arial"/>
          <w:sz w:val="28"/>
          <w:szCs w:val="28"/>
        </w:rPr>
        <w:t xml:space="preserve">m  </w:t>
      </w:r>
      <w:r w:rsidRPr="00F0325B">
        <w:rPr>
          <w:rFonts w:asciiTheme="minorHAnsi" w:eastAsia="Batang" w:hAnsiTheme="minorHAnsi" w:cs="Arial"/>
          <w:spacing w:val="36"/>
          <w:sz w:val="28"/>
          <w:szCs w:val="28"/>
        </w:rPr>
        <w:t xml:space="preserve"> </w:t>
      </w:r>
      <w:r w:rsidRPr="00F0325B">
        <w:rPr>
          <w:rFonts w:asciiTheme="minorHAnsi" w:eastAsia="Batang" w:hAnsiTheme="minorHAnsi" w:cs="Arial"/>
          <w:spacing w:val="1"/>
          <w:sz w:val="28"/>
          <w:szCs w:val="28"/>
        </w:rPr>
        <w:t>“</w:t>
      </w:r>
      <w:r w:rsidRPr="00F0325B">
        <w:rPr>
          <w:rFonts w:asciiTheme="minorHAnsi" w:eastAsia="Batang" w:hAnsiTheme="minorHAnsi" w:cs="Arial"/>
          <w:sz w:val="28"/>
          <w:szCs w:val="28"/>
        </w:rPr>
        <w:t>2</w:t>
      </w:r>
      <w:r w:rsidRPr="00F0325B">
        <w:rPr>
          <w:rFonts w:asciiTheme="minorHAnsi" w:eastAsia="Batang" w:hAnsiTheme="minorHAnsi" w:cs="Arial"/>
          <w:spacing w:val="-2"/>
          <w:sz w:val="28"/>
          <w:szCs w:val="28"/>
        </w:rPr>
        <w:t>”</w:t>
      </w:r>
      <w:r w:rsidRPr="00F0325B">
        <w:rPr>
          <w:rFonts w:asciiTheme="minorHAnsi" w:eastAsia="Batang" w:hAnsiTheme="minorHAnsi" w:cs="Arial"/>
          <w:sz w:val="28"/>
          <w:szCs w:val="28"/>
        </w:rPr>
        <w:t>=14d</w:t>
      </w:r>
      <w:r w:rsidRPr="00F0325B">
        <w:rPr>
          <w:rFonts w:asciiTheme="minorHAnsi" w:eastAsia="Batang" w:hAnsiTheme="minorHAnsi" w:cs="Arial"/>
          <w:spacing w:val="-1"/>
          <w:sz w:val="28"/>
          <w:szCs w:val="28"/>
        </w:rPr>
        <w:t>B</w:t>
      </w:r>
      <w:r w:rsidRPr="00F0325B">
        <w:rPr>
          <w:rFonts w:asciiTheme="minorHAnsi" w:eastAsia="Batang" w:hAnsiTheme="minorHAnsi" w:cs="Arial"/>
          <w:sz w:val="28"/>
          <w:szCs w:val="28"/>
        </w:rPr>
        <w:t xml:space="preserve">m   </w:t>
      </w:r>
      <w:r w:rsidRPr="00F0325B">
        <w:rPr>
          <w:rFonts w:asciiTheme="minorHAnsi" w:eastAsia="Batang" w:hAnsiTheme="minorHAnsi" w:cs="Arial"/>
          <w:spacing w:val="1"/>
          <w:sz w:val="28"/>
          <w:szCs w:val="28"/>
        </w:rPr>
        <w:t>“</w:t>
      </w:r>
      <w:r w:rsidRPr="00F0325B">
        <w:rPr>
          <w:rFonts w:asciiTheme="minorHAnsi" w:eastAsia="Batang" w:hAnsiTheme="minorHAnsi" w:cs="Arial"/>
          <w:spacing w:val="-3"/>
          <w:sz w:val="28"/>
          <w:szCs w:val="28"/>
        </w:rPr>
        <w:t>3</w:t>
      </w:r>
      <w:r w:rsidRPr="00F0325B">
        <w:rPr>
          <w:rFonts w:asciiTheme="minorHAnsi" w:eastAsia="Batang" w:hAnsiTheme="minorHAnsi" w:cs="Arial"/>
          <w:spacing w:val="1"/>
          <w:sz w:val="28"/>
          <w:szCs w:val="28"/>
        </w:rPr>
        <w:t>”</w:t>
      </w:r>
      <w:r w:rsidRPr="00F0325B">
        <w:rPr>
          <w:rFonts w:asciiTheme="minorHAnsi" w:eastAsia="Batang" w:hAnsiTheme="minorHAnsi" w:cs="Arial"/>
          <w:sz w:val="28"/>
          <w:szCs w:val="28"/>
        </w:rPr>
        <w:t>=20d</w:t>
      </w:r>
      <w:r w:rsidRPr="00F0325B">
        <w:rPr>
          <w:rFonts w:asciiTheme="minorHAnsi" w:eastAsia="Batang" w:hAnsiTheme="minorHAnsi" w:cs="Arial"/>
          <w:spacing w:val="-1"/>
          <w:sz w:val="28"/>
          <w:szCs w:val="28"/>
        </w:rPr>
        <w:t>B</w:t>
      </w:r>
      <w:r w:rsidRPr="00F0325B">
        <w:rPr>
          <w:rFonts w:asciiTheme="minorHAnsi" w:eastAsia="Batang" w:hAnsiTheme="minorHAnsi" w:cs="Arial"/>
          <w:spacing w:val="3"/>
          <w:sz w:val="28"/>
          <w:szCs w:val="28"/>
        </w:rPr>
        <w:t>m</w:t>
      </w:r>
      <w:r w:rsidRPr="00F0325B">
        <w:rPr>
          <w:rFonts w:asciiTheme="minorHAnsi" w:eastAsia="Batang" w:hAnsiTheme="minorHAnsi" w:cs="Batang"/>
          <w:sz w:val="28"/>
          <w:szCs w:val="28"/>
        </w:rPr>
        <w:t>，</w:t>
      </w:r>
      <w:r w:rsidRPr="00F0325B">
        <w:rPr>
          <w:rFonts w:asciiTheme="minorHAnsi" w:eastAsia="Batang" w:hAnsiTheme="minorHAnsi" w:cs="Arial"/>
          <w:spacing w:val="-1"/>
          <w:sz w:val="28"/>
          <w:szCs w:val="28"/>
        </w:rPr>
        <w:t>P</w:t>
      </w:r>
      <w:r w:rsidRPr="00F0325B">
        <w:rPr>
          <w:rFonts w:asciiTheme="minorHAnsi" w:eastAsia="Batang" w:hAnsiTheme="minorHAnsi" w:cs="Arial"/>
          <w:spacing w:val="1"/>
          <w:sz w:val="28"/>
          <w:szCs w:val="28"/>
        </w:rPr>
        <w:t>r</w:t>
      </w:r>
      <w:r w:rsidRPr="00F0325B">
        <w:rPr>
          <w:rFonts w:asciiTheme="minorHAnsi" w:eastAsia="Batang" w:hAnsiTheme="minorHAnsi" w:cs="Arial"/>
          <w:sz w:val="28"/>
          <w:szCs w:val="28"/>
        </w:rPr>
        <w:t>esiones PA para seleccionar.</w:t>
      </w:r>
    </w:p>
    <w:p w:rsidR="00F0325B" w:rsidRPr="00F80EFE" w:rsidRDefault="00F0325B" w:rsidP="00F0325B">
      <w:pPr>
        <w:pStyle w:val="Prrafodelista"/>
        <w:numPr>
          <w:ilvl w:val="0"/>
          <w:numId w:val="7"/>
        </w:numPr>
        <w:jc w:val="both"/>
        <w:rPr>
          <w:rFonts w:asciiTheme="minorHAnsi" w:hAnsiTheme="minorHAnsi" w:cs="Calibri"/>
          <w:sz w:val="28"/>
          <w:szCs w:val="21"/>
        </w:rPr>
      </w:pPr>
      <w:r w:rsidRPr="00F0325B">
        <w:rPr>
          <w:rFonts w:asciiTheme="minorHAnsi" w:eastAsia="Batang" w:hAnsiTheme="minorHAnsi" w:cs="Arial"/>
          <w:spacing w:val="1"/>
          <w:sz w:val="28"/>
          <w:szCs w:val="28"/>
        </w:rPr>
        <w:t xml:space="preserve">Código ID </w:t>
      </w:r>
      <w:r w:rsidRPr="00F0325B">
        <w:rPr>
          <w:rFonts w:asciiTheme="minorHAnsi" w:eastAsia="Batang" w:hAnsiTheme="minorHAnsi" w:cs="Arial"/>
          <w:sz w:val="28"/>
          <w:szCs w:val="28"/>
        </w:rPr>
        <w:t xml:space="preserve">- </w:t>
      </w:r>
      <w:r w:rsidRPr="00F0325B">
        <w:rPr>
          <w:rFonts w:asciiTheme="minorHAnsi" w:eastAsia="Batang" w:hAnsiTheme="minorHAnsi" w:cs="Arial"/>
          <w:spacing w:val="1"/>
          <w:sz w:val="28"/>
          <w:szCs w:val="28"/>
        </w:rPr>
        <w:t>“</w:t>
      </w:r>
      <w:r w:rsidRPr="00F0325B">
        <w:rPr>
          <w:rFonts w:asciiTheme="minorHAnsi" w:eastAsia="Batang" w:hAnsiTheme="minorHAnsi" w:cs="Arial"/>
          <w:sz w:val="28"/>
          <w:szCs w:val="28"/>
        </w:rPr>
        <w:t>0</w:t>
      </w:r>
      <w:r w:rsidRPr="00F0325B">
        <w:rPr>
          <w:rFonts w:asciiTheme="minorHAnsi" w:eastAsia="Batang" w:hAnsiTheme="minorHAnsi" w:cs="Arial"/>
          <w:spacing w:val="1"/>
          <w:sz w:val="28"/>
          <w:szCs w:val="28"/>
        </w:rPr>
        <w:t>-</w:t>
      </w:r>
      <w:r w:rsidRPr="00F0325B">
        <w:rPr>
          <w:rFonts w:asciiTheme="minorHAnsi" w:eastAsia="Batang" w:hAnsiTheme="minorHAnsi" w:cs="Arial"/>
          <w:spacing w:val="-3"/>
          <w:sz w:val="28"/>
          <w:szCs w:val="28"/>
        </w:rPr>
        <w:t>F</w:t>
      </w:r>
      <w:r w:rsidRPr="00F0325B">
        <w:rPr>
          <w:rFonts w:asciiTheme="minorHAnsi" w:eastAsia="Batang" w:hAnsiTheme="minorHAnsi" w:cs="Arial"/>
          <w:sz w:val="28"/>
          <w:szCs w:val="28"/>
        </w:rPr>
        <w:t>”</w:t>
      </w:r>
      <w:r w:rsidRPr="00F0325B">
        <w:rPr>
          <w:rFonts w:asciiTheme="minorHAnsi" w:eastAsia="Batang" w:hAnsiTheme="minorHAnsi" w:cs="Arial"/>
          <w:spacing w:val="2"/>
          <w:sz w:val="28"/>
          <w:szCs w:val="28"/>
        </w:rPr>
        <w:t xml:space="preserve"> </w:t>
      </w:r>
      <w:r w:rsidRPr="00F0325B">
        <w:rPr>
          <w:rFonts w:asciiTheme="minorHAnsi" w:eastAsia="Batang" w:hAnsiTheme="minorHAnsi" w:cs="Arial"/>
          <w:sz w:val="28"/>
          <w:szCs w:val="28"/>
        </w:rPr>
        <w:t>16</w:t>
      </w:r>
      <w:r w:rsidRPr="00F0325B">
        <w:rPr>
          <w:rFonts w:asciiTheme="minorHAnsi" w:eastAsia="Batang" w:hAnsiTheme="minorHAnsi" w:cs="Arial"/>
          <w:spacing w:val="-3"/>
          <w:sz w:val="28"/>
          <w:szCs w:val="28"/>
        </w:rPr>
        <w:t xml:space="preserve"> </w:t>
      </w:r>
      <w:r w:rsidRPr="00F0325B">
        <w:rPr>
          <w:rFonts w:asciiTheme="minorHAnsi" w:eastAsia="Batang" w:hAnsiTheme="minorHAnsi" w:cs="Arial"/>
          <w:spacing w:val="2"/>
          <w:sz w:val="28"/>
          <w:szCs w:val="28"/>
        </w:rPr>
        <w:t>g</w:t>
      </w:r>
      <w:r w:rsidRPr="00F0325B">
        <w:rPr>
          <w:rFonts w:asciiTheme="minorHAnsi" w:eastAsia="Batang" w:hAnsiTheme="minorHAnsi" w:cs="Arial"/>
          <w:spacing w:val="1"/>
          <w:sz w:val="28"/>
          <w:szCs w:val="28"/>
        </w:rPr>
        <w:t>r</w:t>
      </w:r>
      <w:r w:rsidRPr="00F0325B">
        <w:rPr>
          <w:rFonts w:asciiTheme="minorHAnsi" w:eastAsia="Batang" w:hAnsiTheme="minorHAnsi" w:cs="Arial"/>
          <w:spacing w:val="-3"/>
          <w:sz w:val="28"/>
          <w:szCs w:val="28"/>
        </w:rPr>
        <w:t>upo</w:t>
      </w:r>
      <w:r w:rsidRPr="00F0325B">
        <w:rPr>
          <w:rFonts w:asciiTheme="minorHAnsi" w:eastAsia="Batang" w:hAnsiTheme="minorHAnsi" w:cs="Arial"/>
          <w:sz w:val="28"/>
          <w:szCs w:val="28"/>
        </w:rPr>
        <w:t xml:space="preserve">s </w:t>
      </w:r>
      <w:r w:rsidRPr="00F0325B">
        <w:rPr>
          <w:rFonts w:asciiTheme="minorHAnsi" w:eastAsia="Batang" w:hAnsiTheme="minorHAnsi" w:cs="Arial"/>
          <w:spacing w:val="1"/>
          <w:sz w:val="28"/>
          <w:szCs w:val="28"/>
        </w:rPr>
        <w:t>I</w:t>
      </w:r>
      <w:r w:rsidRPr="00F0325B">
        <w:rPr>
          <w:rFonts w:asciiTheme="minorHAnsi" w:eastAsia="Batang" w:hAnsiTheme="minorHAnsi" w:cs="Arial"/>
          <w:sz w:val="28"/>
          <w:szCs w:val="28"/>
        </w:rPr>
        <w:t xml:space="preserve">D </w:t>
      </w:r>
      <w:proofErr w:type="spellStart"/>
      <w:r w:rsidRPr="00F0325B">
        <w:rPr>
          <w:rFonts w:asciiTheme="minorHAnsi" w:eastAsia="Batang" w:hAnsiTheme="minorHAnsi" w:cs="Arial"/>
          <w:sz w:val="28"/>
          <w:szCs w:val="28"/>
        </w:rPr>
        <w:t>co</w:t>
      </w:r>
      <w:r w:rsidRPr="00F0325B">
        <w:rPr>
          <w:rFonts w:asciiTheme="minorHAnsi" w:eastAsia="Batang" w:hAnsiTheme="minorHAnsi" w:cs="Arial"/>
          <w:spacing w:val="-1"/>
          <w:sz w:val="28"/>
          <w:szCs w:val="28"/>
        </w:rPr>
        <w:t>di</w:t>
      </w:r>
      <w:r w:rsidRPr="00F0325B">
        <w:rPr>
          <w:rFonts w:asciiTheme="minorHAnsi" w:eastAsia="Batang" w:hAnsiTheme="minorHAnsi" w:cs="Arial"/>
          <w:spacing w:val="-3"/>
          <w:sz w:val="28"/>
          <w:szCs w:val="28"/>
        </w:rPr>
        <w:t>n</w:t>
      </w:r>
      <w:r w:rsidRPr="00F0325B">
        <w:rPr>
          <w:rFonts w:asciiTheme="minorHAnsi" w:eastAsia="Batang" w:hAnsiTheme="minorHAnsi" w:cs="Arial"/>
          <w:spacing w:val="3"/>
          <w:sz w:val="28"/>
          <w:szCs w:val="28"/>
        </w:rPr>
        <w:t>g</w:t>
      </w:r>
      <w:proofErr w:type="spellEnd"/>
      <w:r w:rsidRPr="00F0325B">
        <w:rPr>
          <w:rFonts w:asciiTheme="minorHAnsi" w:eastAsia="Batang" w:hAnsiTheme="minorHAnsi" w:cs="Batang"/>
          <w:sz w:val="28"/>
          <w:szCs w:val="28"/>
        </w:rPr>
        <w:t>，</w:t>
      </w:r>
      <w:r w:rsidRPr="00F0325B">
        <w:rPr>
          <w:rFonts w:asciiTheme="minorHAnsi" w:eastAsia="Batang" w:hAnsiTheme="minorHAnsi" w:cs="Arial"/>
          <w:spacing w:val="-3"/>
          <w:sz w:val="28"/>
          <w:szCs w:val="28"/>
        </w:rPr>
        <w:t>p</w:t>
      </w:r>
      <w:r w:rsidRPr="00F0325B">
        <w:rPr>
          <w:rFonts w:asciiTheme="minorHAnsi" w:eastAsia="Batang" w:hAnsiTheme="minorHAnsi" w:cs="Arial"/>
          <w:spacing w:val="1"/>
          <w:sz w:val="28"/>
          <w:szCs w:val="28"/>
        </w:rPr>
        <w:t>r</w:t>
      </w:r>
      <w:r w:rsidRPr="00F0325B">
        <w:rPr>
          <w:rFonts w:asciiTheme="minorHAnsi" w:eastAsia="Batang" w:hAnsiTheme="minorHAnsi" w:cs="Arial"/>
          <w:sz w:val="28"/>
          <w:szCs w:val="28"/>
        </w:rPr>
        <w:t>esione</w:t>
      </w:r>
      <w:r w:rsidRPr="00F0325B">
        <w:rPr>
          <w:rFonts w:asciiTheme="minorHAnsi" w:eastAsia="Batang" w:hAnsiTheme="minorHAnsi" w:cs="Arial"/>
          <w:spacing w:val="-1"/>
          <w:sz w:val="28"/>
          <w:szCs w:val="28"/>
        </w:rPr>
        <w:t xml:space="preserve"> </w:t>
      </w:r>
      <w:r w:rsidRPr="00F0325B">
        <w:rPr>
          <w:rFonts w:asciiTheme="minorHAnsi" w:eastAsia="Batang" w:hAnsiTheme="minorHAnsi" w:cs="Arial"/>
          <w:spacing w:val="1"/>
          <w:sz w:val="28"/>
          <w:szCs w:val="28"/>
        </w:rPr>
        <w:t>“I</w:t>
      </w:r>
      <w:r w:rsidRPr="00F0325B">
        <w:rPr>
          <w:rFonts w:asciiTheme="minorHAnsi" w:eastAsia="Batang" w:hAnsiTheme="minorHAnsi" w:cs="Arial"/>
          <w:spacing w:val="-3"/>
          <w:sz w:val="28"/>
          <w:szCs w:val="28"/>
        </w:rPr>
        <w:t>D</w:t>
      </w:r>
      <w:r w:rsidRPr="00F0325B">
        <w:rPr>
          <w:rFonts w:asciiTheme="minorHAnsi" w:eastAsia="Batang" w:hAnsiTheme="minorHAnsi" w:cs="Arial"/>
          <w:sz w:val="28"/>
          <w:szCs w:val="28"/>
        </w:rPr>
        <w:t>” para seleccionar. Por favor selecciones el mismo ID en un set para transmisión y recepción, para lograr la comunicación DMX.</w:t>
      </w:r>
    </w:p>
    <w:p w:rsidR="005C377F" w:rsidRDefault="005C377F" w:rsidP="00EA5893">
      <w:pPr>
        <w:jc w:val="both"/>
        <w:rPr>
          <w:rFonts w:asciiTheme="minorHAnsi" w:hAnsiTheme="minorHAnsi" w:cs="Calibri"/>
          <w:sz w:val="28"/>
          <w:szCs w:val="21"/>
        </w:rPr>
      </w:pPr>
    </w:p>
    <w:p w:rsidR="005C377F" w:rsidRDefault="00F0325B" w:rsidP="00EA5893">
      <w:pPr>
        <w:jc w:val="both"/>
        <w:rPr>
          <w:rFonts w:asciiTheme="minorHAnsi" w:hAnsiTheme="minorHAnsi" w:cs="Calibri"/>
          <w:sz w:val="28"/>
          <w:szCs w:val="21"/>
        </w:rPr>
      </w:pPr>
      <w:r>
        <w:rPr>
          <w:rFonts w:ascii="Arial" w:eastAsia="Batang" w:hAnsi="Arial" w:cs="Arial"/>
          <w:noProof/>
          <w:lang w:eastAsia="es-MX"/>
        </w:rPr>
        <w:drawing>
          <wp:inline distT="0" distB="0" distL="0" distR="0">
            <wp:extent cx="3746497" cy="720000"/>
            <wp:effectExtent l="0" t="0" r="698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6497" cy="720000"/>
                    </a:xfrm>
                    <a:prstGeom prst="rect">
                      <a:avLst/>
                    </a:prstGeom>
                    <a:noFill/>
                    <a:ln>
                      <a:noFill/>
                    </a:ln>
                  </pic:spPr>
                </pic:pic>
              </a:graphicData>
            </a:graphic>
          </wp:inline>
        </w:drawing>
      </w:r>
    </w:p>
    <w:p w:rsidR="00174B37" w:rsidRDefault="00174B37" w:rsidP="00EA5893">
      <w:pPr>
        <w:jc w:val="both"/>
        <w:rPr>
          <w:rFonts w:asciiTheme="minorHAnsi" w:hAnsiTheme="minorHAnsi" w:cs="Calibri"/>
          <w:sz w:val="28"/>
          <w:szCs w:val="21"/>
        </w:rPr>
      </w:pPr>
    </w:p>
    <w:p w:rsidR="005C377F" w:rsidRDefault="00F0325B" w:rsidP="00EA5893">
      <w:pPr>
        <w:jc w:val="both"/>
        <w:rPr>
          <w:rFonts w:asciiTheme="minorHAnsi" w:hAnsiTheme="minorHAnsi" w:cs="Calibri"/>
          <w:sz w:val="28"/>
          <w:szCs w:val="21"/>
        </w:rPr>
      </w:pPr>
      <w:r>
        <w:rPr>
          <w:rFonts w:eastAsia="Batang"/>
          <w:noProof/>
          <w:sz w:val="28"/>
          <w:szCs w:val="28"/>
          <w:lang w:eastAsia="es-MX"/>
        </w:rPr>
        <w:drawing>
          <wp:inline distT="0" distB="0" distL="0" distR="0">
            <wp:extent cx="3734574" cy="720000"/>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4574" cy="720000"/>
                    </a:xfrm>
                    <a:prstGeom prst="rect">
                      <a:avLst/>
                    </a:prstGeom>
                    <a:noFill/>
                    <a:ln>
                      <a:noFill/>
                    </a:ln>
                  </pic:spPr>
                </pic:pic>
              </a:graphicData>
            </a:graphic>
          </wp:inline>
        </w:drawing>
      </w:r>
    </w:p>
    <w:p w:rsidR="00174B37" w:rsidRDefault="00174B37" w:rsidP="00EA5893">
      <w:pPr>
        <w:jc w:val="both"/>
        <w:rPr>
          <w:rFonts w:asciiTheme="minorHAnsi" w:hAnsiTheme="minorHAnsi" w:cs="Calibri"/>
          <w:sz w:val="28"/>
          <w:szCs w:val="21"/>
        </w:rPr>
      </w:pPr>
    </w:p>
    <w:p w:rsidR="00F80EFE" w:rsidRPr="00F80EFE" w:rsidRDefault="00F80EFE" w:rsidP="00F80EFE">
      <w:pPr>
        <w:pStyle w:val="Prrafodelista"/>
        <w:numPr>
          <w:ilvl w:val="0"/>
          <w:numId w:val="7"/>
        </w:numPr>
        <w:jc w:val="both"/>
        <w:rPr>
          <w:rFonts w:asciiTheme="minorHAnsi" w:hAnsiTheme="minorHAnsi" w:cs="Calibri"/>
          <w:sz w:val="28"/>
          <w:szCs w:val="21"/>
        </w:rPr>
      </w:pPr>
      <w:r w:rsidRPr="00F80EFE">
        <w:rPr>
          <w:rFonts w:ascii="Arial" w:eastAsia="Batang" w:hAnsi="Arial" w:cs="Arial"/>
          <w:spacing w:val="1"/>
        </w:rPr>
        <w:t xml:space="preserve">Display mostrando datos de DMX </w:t>
      </w:r>
      <w:proofErr w:type="spellStart"/>
      <w:r w:rsidRPr="00F80EFE">
        <w:rPr>
          <w:rFonts w:ascii="Arial" w:eastAsia="Batang" w:hAnsi="Arial" w:cs="Arial"/>
          <w:spacing w:val="1"/>
        </w:rPr>
        <w:t>testing</w:t>
      </w:r>
      <w:proofErr w:type="spellEnd"/>
      <w:r w:rsidRPr="00F80EFE">
        <w:rPr>
          <w:rFonts w:ascii="Arial" w:eastAsia="Batang" w:hAnsi="Arial" w:cs="Arial"/>
        </w:rPr>
        <w:t>.</w:t>
      </w:r>
      <w:r w:rsidRPr="00F80EFE">
        <w:rPr>
          <w:rFonts w:ascii="Arial" w:eastAsia="Batang" w:hAnsi="Arial" w:cs="Arial"/>
          <w:spacing w:val="24"/>
        </w:rPr>
        <w:t xml:space="preserve"> </w:t>
      </w:r>
      <w:r w:rsidRPr="00F80EFE">
        <w:rPr>
          <w:rFonts w:ascii="Arial" w:eastAsia="Batang" w:hAnsi="Arial" w:cs="Arial"/>
          <w:spacing w:val="-1"/>
        </w:rPr>
        <w:t>P</w:t>
      </w:r>
      <w:r w:rsidRPr="00F80EFE">
        <w:rPr>
          <w:rFonts w:ascii="Arial" w:eastAsia="Batang" w:hAnsi="Arial" w:cs="Arial"/>
          <w:spacing w:val="1"/>
        </w:rPr>
        <w:t>r</w:t>
      </w:r>
      <w:r w:rsidRPr="00F80EFE">
        <w:rPr>
          <w:rFonts w:ascii="Arial" w:eastAsia="Batang" w:hAnsi="Arial" w:cs="Arial"/>
        </w:rPr>
        <w:t xml:space="preserve">esione </w:t>
      </w:r>
      <w:r w:rsidRPr="00F80EFE">
        <w:rPr>
          <w:rFonts w:ascii="Arial" w:eastAsia="Batang" w:hAnsi="Arial" w:cs="Arial"/>
          <w:spacing w:val="-1"/>
        </w:rPr>
        <w:t>PA</w:t>
      </w:r>
      <w:r w:rsidRPr="00F80EFE">
        <w:rPr>
          <w:rFonts w:ascii="Arial" w:eastAsia="Batang" w:hAnsi="Arial" w:cs="Arial"/>
        </w:rPr>
        <w:t>”</w:t>
      </w:r>
      <w:r w:rsidRPr="00F80EFE">
        <w:rPr>
          <w:rFonts w:ascii="Arial" w:eastAsia="Batang" w:hAnsi="Arial" w:cs="Arial"/>
          <w:spacing w:val="24"/>
        </w:rPr>
        <w:t xml:space="preserve"> </w:t>
      </w:r>
      <w:r w:rsidRPr="00F80EFE">
        <w:rPr>
          <w:rFonts w:ascii="Arial" w:eastAsia="Batang" w:hAnsi="Arial" w:cs="Arial"/>
        </w:rPr>
        <w:t>&amp;</w:t>
      </w:r>
      <w:r w:rsidRPr="00F80EFE">
        <w:rPr>
          <w:rFonts w:ascii="Arial" w:eastAsia="Batang" w:hAnsi="Arial" w:cs="Arial"/>
          <w:spacing w:val="20"/>
        </w:rPr>
        <w:t xml:space="preserve"> </w:t>
      </w:r>
      <w:r w:rsidRPr="00F80EFE">
        <w:rPr>
          <w:rFonts w:ascii="Arial" w:eastAsia="Batang" w:hAnsi="Arial" w:cs="Arial"/>
          <w:spacing w:val="-2"/>
        </w:rPr>
        <w:t>“</w:t>
      </w:r>
      <w:r w:rsidRPr="00F80EFE">
        <w:rPr>
          <w:rFonts w:ascii="Arial" w:eastAsia="Batang" w:hAnsi="Arial" w:cs="Arial"/>
          <w:spacing w:val="1"/>
        </w:rPr>
        <w:t>I</w:t>
      </w:r>
      <w:r w:rsidRPr="00F80EFE">
        <w:rPr>
          <w:rFonts w:ascii="Arial" w:eastAsia="Batang" w:hAnsi="Arial" w:cs="Arial"/>
          <w:spacing w:val="-1"/>
        </w:rPr>
        <w:t>D</w:t>
      </w:r>
      <w:r w:rsidRPr="00F80EFE">
        <w:rPr>
          <w:rFonts w:ascii="Arial" w:eastAsia="Batang" w:hAnsi="Arial" w:cs="Arial"/>
        </w:rPr>
        <w:t>”</w:t>
      </w:r>
      <w:r w:rsidRPr="00F80EFE">
        <w:rPr>
          <w:rFonts w:ascii="Arial" w:eastAsia="Batang" w:hAnsi="Arial" w:cs="Arial"/>
          <w:spacing w:val="24"/>
        </w:rPr>
        <w:t xml:space="preserve"> al mismo tiempo para ingresar. Si necesitaras ver la página de transmisión de datos, Cada página </w:t>
      </w:r>
      <w:r w:rsidRPr="00F80EFE">
        <w:rPr>
          <w:rFonts w:ascii="Arial" w:eastAsia="Batang" w:hAnsi="Arial" w:cs="Arial"/>
          <w:spacing w:val="-1"/>
        </w:rPr>
        <w:t>muestra los datos para 7 canales, en total 512 canales</w:t>
      </w:r>
      <w:r w:rsidRPr="00F80EFE">
        <w:rPr>
          <w:rFonts w:ascii="Arial" w:eastAsia="Batang" w:hAnsi="Arial" w:cs="Arial"/>
        </w:rPr>
        <w:t>.</w:t>
      </w:r>
      <w:r w:rsidRPr="00F80EFE">
        <w:rPr>
          <w:rFonts w:ascii="Arial" w:eastAsia="Batang" w:hAnsi="Arial" w:cs="Arial"/>
          <w:spacing w:val="-2"/>
        </w:rPr>
        <w:t xml:space="preserve"> Por ejemplo</w:t>
      </w:r>
      <w:r w:rsidRPr="00F80EFE">
        <w:rPr>
          <w:rFonts w:ascii="Arial" w:eastAsia="Batang" w:hAnsi="Arial" w:cs="Arial"/>
        </w:rPr>
        <w:t>:</w:t>
      </w:r>
      <w:r w:rsidRPr="00F80EFE">
        <w:rPr>
          <w:rFonts w:ascii="Arial" w:eastAsia="Batang" w:hAnsi="Arial" w:cs="Arial"/>
          <w:spacing w:val="2"/>
        </w:rPr>
        <w:t xml:space="preserve"> </w:t>
      </w:r>
      <w:r w:rsidRPr="00F80EFE">
        <w:rPr>
          <w:rFonts w:ascii="Arial" w:eastAsia="Batang" w:hAnsi="Arial" w:cs="Arial"/>
          <w:spacing w:val="-1"/>
        </w:rPr>
        <w:t>Página</w:t>
      </w:r>
      <w:r w:rsidRPr="00F80EFE">
        <w:rPr>
          <w:rFonts w:ascii="Arial" w:eastAsia="Batang" w:hAnsi="Arial" w:cs="Arial"/>
          <w:spacing w:val="-2"/>
        </w:rPr>
        <w:t xml:space="preserve"> </w:t>
      </w:r>
      <w:r w:rsidRPr="00F80EFE">
        <w:rPr>
          <w:rFonts w:ascii="Arial" w:eastAsia="Batang" w:hAnsi="Arial" w:cs="Arial"/>
          <w:spacing w:val="-3"/>
        </w:rPr>
        <w:t>1</w:t>
      </w:r>
      <w:r w:rsidRPr="00F80EFE">
        <w:rPr>
          <w:rFonts w:ascii="Arial" w:eastAsia="Batang" w:hAnsi="Arial" w:cs="Arial"/>
        </w:rPr>
        <w:t>:</w:t>
      </w:r>
      <w:r w:rsidRPr="00F80EFE">
        <w:rPr>
          <w:rFonts w:ascii="Arial" w:eastAsia="Batang" w:hAnsi="Arial" w:cs="Arial"/>
          <w:spacing w:val="2"/>
        </w:rPr>
        <w:t xml:space="preserve"> </w:t>
      </w:r>
      <w:r w:rsidRPr="00F80EFE">
        <w:rPr>
          <w:rFonts w:ascii="Arial" w:eastAsia="Batang" w:hAnsi="Arial" w:cs="Arial"/>
          <w:spacing w:val="-2"/>
        </w:rPr>
        <w:t>1</w:t>
      </w:r>
      <w:r w:rsidRPr="00F80EFE">
        <w:rPr>
          <w:rFonts w:ascii="Arial" w:eastAsia="Batang" w:hAnsi="Arial" w:cs="Arial"/>
          <w:spacing w:val="1"/>
        </w:rPr>
        <w:t>-</w:t>
      </w:r>
      <w:r w:rsidRPr="00F80EFE">
        <w:rPr>
          <w:rFonts w:ascii="Arial" w:eastAsia="Batang" w:hAnsi="Arial" w:cs="Arial"/>
        </w:rPr>
        <w:t>7c</w:t>
      </w:r>
      <w:r w:rsidRPr="00F80EFE">
        <w:rPr>
          <w:rFonts w:ascii="Arial" w:eastAsia="Batang" w:hAnsi="Arial" w:cs="Arial"/>
          <w:spacing w:val="-1"/>
        </w:rPr>
        <w:t>h</w:t>
      </w:r>
      <w:r w:rsidRPr="00F80EFE">
        <w:rPr>
          <w:rFonts w:ascii="Arial" w:eastAsia="Batang" w:hAnsi="Arial" w:cs="Arial"/>
        </w:rPr>
        <w:t>,</w:t>
      </w:r>
      <w:r w:rsidRPr="00F80EFE">
        <w:rPr>
          <w:rFonts w:ascii="Arial" w:eastAsia="Batang" w:hAnsi="Arial" w:cs="Arial"/>
          <w:spacing w:val="-2"/>
        </w:rPr>
        <w:t xml:space="preserve"> </w:t>
      </w:r>
      <w:r w:rsidRPr="00F80EFE">
        <w:rPr>
          <w:rFonts w:ascii="Arial" w:eastAsia="Batang" w:hAnsi="Arial" w:cs="Arial"/>
          <w:spacing w:val="-1"/>
        </w:rPr>
        <w:t>Página</w:t>
      </w:r>
      <w:r w:rsidRPr="00F80EFE">
        <w:rPr>
          <w:rFonts w:ascii="Arial" w:eastAsia="Batang" w:hAnsi="Arial" w:cs="Arial"/>
        </w:rPr>
        <w:t xml:space="preserve"> </w:t>
      </w:r>
      <w:r w:rsidRPr="00F80EFE">
        <w:rPr>
          <w:rFonts w:ascii="Arial" w:eastAsia="Batang" w:hAnsi="Arial" w:cs="Arial"/>
          <w:spacing w:val="-2"/>
        </w:rPr>
        <w:t>2</w:t>
      </w:r>
      <w:r w:rsidRPr="00F80EFE">
        <w:rPr>
          <w:rFonts w:ascii="Arial" w:eastAsia="Batang" w:hAnsi="Arial" w:cs="Arial"/>
        </w:rPr>
        <w:t>: 8</w:t>
      </w:r>
      <w:r w:rsidRPr="00F80EFE">
        <w:rPr>
          <w:rFonts w:ascii="Arial" w:eastAsia="Batang" w:hAnsi="Arial" w:cs="Arial"/>
          <w:spacing w:val="1"/>
        </w:rPr>
        <w:t>-</w:t>
      </w:r>
      <w:r w:rsidRPr="00F80EFE">
        <w:rPr>
          <w:rFonts w:ascii="Arial" w:eastAsia="Batang" w:hAnsi="Arial" w:cs="Arial"/>
        </w:rPr>
        <w:t>1</w:t>
      </w:r>
      <w:r w:rsidRPr="00F80EFE">
        <w:rPr>
          <w:rFonts w:ascii="Arial" w:eastAsia="Batang" w:hAnsi="Arial" w:cs="Arial"/>
          <w:spacing w:val="-1"/>
        </w:rPr>
        <w:t>4</w:t>
      </w:r>
      <w:r w:rsidRPr="00F80EFE">
        <w:rPr>
          <w:rFonts w:ascii="Arial" w:eastAsia="Batang" w:hAnsi="Arial" w:cs="Arial"/>
        </w:rPr>
        <w:t>c</w:t>
      </w:r>
      <w:r w:rsidRPr="00F80EFE">
        <w:rPr>
          <w:rFonts w:ascii="Arial" w:eastAsia="Batang" w:hAnsi="Arial" w:cs="Arial"/>
          <w:spacing w:val="-3"/>
        </w:rPr>
        <w:t>h</w:t>
      </w:r>
      <w:r w:rsidRPr="00F80EFE">
        <w:rPr>
          <w:rFonts w:ascii="Arial" w:eastAsia="Batang" w:hAnsi="Arial" w:cs="Arial"/>
        </w:rPr>
        <w:t>.</w:t>
      </w:r>
      <w:r w:rsidRPr="00F80EFE">
        <w:rPr>
          <w:rFonts w:ascii="Arial" w:eastAsia="Batang" w:hAnsi="Arial" w:cs="Arial"/>
          <w:spacing w:val="2"/>
        </w:rPr>
        <w:t xml:space="preserve"> </w:t>
      </w:r>
      <w:r w:rsidRPr="00F80EFE">
        <w:rPr>
          <w:rFonts w:ascii="Arial" w:eastAsia="Batang" w:hAnsi="Arial" w:cs="Arial"/>
          <w:spacing w:val="-1"/>
        </w:rPr>
        <w:t>Página</w:t>
      </w:r>
      <w:r w:rsidRPr="00F80EFE">
        <w:rPr>
          <w:rFonts w:ascii="Arial" w:eastAsia="Batang" w:hAnsi="Arial" w:cs="Arial"/>
          <w:spacing w:val="-2"/>
        </w:rPr>
        <w:t xml:space="preserve"> </w:t>
      </w:r>
      <w:r w:rsidRPr="00F80EFE">
        <w:rPr>
          <w:rFonts w:ascii="Arial" w:eastAsia="Batang" w:hAnsi="Arial" w:cs="Arial"/>
        </w:rPr>
        <w:t>7</w:t>
      </w:r>
      <w:r w:rsidRPr="00F80EFE">
        <w:rPr>
          <w:rFonts w:ascii="Arial" w:eastAsia="Batang" w:hAnsi="Arial" w:cs="Arial"/>
          <w:spacing w:val="-3"/>
        </w:rPr>
        <w:t>3</w:t>
      </w:r>
      <w:r w:rsidRPr="00F80EFE">
        <w:rPr>
          <w:rFonts w:ascii="Arial" w:eastAsia="Batang" w:hAnsi="Arial" w:cs="Arial"/>
        </w:rPr>
        <w:t>:</w:t>
      </w:r>
      <w:r w:rsidRPr="00F80EFE">
        <w:rPr>
          <w:rFonts w:ascii="Arial" w:eastAsia="Batang" w:hAnsi="Arial" w:cs="Arial"/>
          <w:spacing w:val="2"/>
        </w:rPr>
        <w:t xml:space="preserve"> </w:t>
      </w:r>
      <w:r w:rsidRPr="00F80EFE">
        <w:rPr>
          <w:rFonts w:ascii="Arial" w:eastAsia="Batang" w:hAnsi="Arial" w:cs="Arial"/>
        </w:rPr>
        <w:t>5</w:t>
      </w:r>
      <w:r w:rsidRPr="00F80EFE">
        <w:rPr>
          <w:rFonts w:ascii="Arial" w:eastAsia="Batang" w:hAnsi="Arial" w:cs="Arial"/>
          <w:spacing w:val="-1"/>
        </w:rPr>
        <w:t>06</w:t>
      </w:r>
      <w:r w:rsidRPr="00F80EFE">
        <w:rPr>
          <w:rFonts w:ascii="Arial" w:eastAsia="Batang" w:hAnsi="Arial" w:cs="Arial"/>
        </w:rPr>
        <w:t>-</w:t>
      </w:r>
      <w:r w:rsidRPr="00F80EFE">
        <w:rPr>
          <w:rFonts w:ascii="Arial" w:eastAsia="Batang" w:hAnsi="Arial" w:cs="Arial"/>
          <w:spacing w:val="2"/>
        </w:rPr>
        <w:t xml:space="preserve"> </w:t>
      </w:r>
      <w:r w:rsidRPr="00F80EFE">
        <w:rPr>
          <w:rFonts w:ascii="Arial" w:eastAsia="Batang" w:hAnsi="Arial" w:cs="Arial"/>
        </w:rPr>
        <w:t>5</w:t>
      </w:r>
      <w:r w:rsidRPr="00F80EFE">
        <w:rPr>
          <w:rFonts w:ascii="Arial" w:eastAsia="Batang" w:hAnsi="Arial" w:cs="Arial"/>
          <w:spacing w:val="-1"/>
        </w:rPr>
        <w:t>1</w:t>
      </w:r>
      <w:r w:rsidRPr="00F80EFE">
        <w:rPr>
          <w:rFonts w:ascii="Arial" w:eastAsia="Batang" w:hAnsi="Arial" w:cs="Arial"/>
        </w:rPr>
        <w:t>1c</w:t>
      </w:r>
      <w:r w:rsidRPr="00F80EFE">
        <w:rPr>
          <w:rFonts w:ascii="Arial" w:eastAsia="Batang" w:hAnsi="Arial" w:cs="Arial"/>
          <w:spacing w:val="-3"/>
        </w:rPr>
        <w:t>h</w:t>
      </w:r>
      <w:r w:rsidRPr="00F80EFE">
        <w:rPr>
          <w:rFonts w:ascii="Arial" w:eastAsia="Batang" w:hAnsi="Arial" w:cs="Arial"/>
        </w:rPr>
        <w:t>,</w:t>
      </w:r>
      <w:r w:rsidRPr="00F80EFE">
        <w:rPr>
          <w:rFonts w:ascii="Arial" w:eastAsia="Batang" w:hAnsi="Arial" w:cs="Arial"/>
          <w:spacing w:val="2"/>
        </w:rPr>
        <w:t xml:space="preserve"> </w:t>
      </w:r>
      <w:r w:rsidRPr="00F80EFE">
        <w:rPr>
          <w:rFonts w:ascii="Arial" w:eastAsia="Batang" w:hAnsi="Arial" w:cs="Arial"/>
          <w:spacing w:val="-1"/>
        </w:rPr>
        <w:t>Página 74</w:t>
      </w:r>
      <w:r w:rsidRPr="00F80EFE">
        <w:rPr>
          <w:rFonts w:ascii="Arial" w:eastAsia="Batang" w:hAnsi="Arial" w:cs="Arial"/>
        </w:rPr>
        <w:t xml:space="preserve">: </w:t>
      </w:r>
      <w:r w:rsidRPr="00F80EFE">
        <w:rPr>
          <w:rFonts w:ascii="Arial" w:eastAsia="Batang" w:hAnsi="Arial" w:cs="Arial"/>
          <w:spacing w:val="-3"/>
        </w:rPr>
        <w:t>5</w:t>
      </w:r>
      <w:r w:rsidRPr="00F80EFE">
        <w:rPr>
          <w:rFonts w:ascii="Arial" w:eastAsia="Batang" w:hAnsi="Arial" w:cs="Arial"/>
        </w:rPr>
        <w:t>1</w:t>
      </w:r>
      <w:r w:rsidRPr="00F80EFE">
        <w:rPr>
          <w:rFonts w:ascii="Arial" w:eastAsia="Batang" w:hAnsi="Arial" w:cs="Arial"/>
          <w:spacing w:val="-1"/>
        </w:rPr>
        <w:t>2</w:t>
      </w:r>
      <w:r w:rsidRPr="00F80EFE">
        <w:rPr>
          <w:rFonts w:ascii="Arial" w:eastAsia="Batang" w:hAnsi="Arial" w:cs="Arial"/>
        </w:rPr>
        <w:t>ch E</w:t>
      </w:r>
      <w:r w:rsidRPr="00F80EFE">
        <w:rPr>
          <w:rFonts w:ascii="Arial" w:eastAsia="Batang" w:hAnsi="Arial" w:cs="Arial"/>
          <w:spacing w:val="1"/>
        </w:rPr>
        <w:t>t</w:t>
      </w:r>
      <w:r w:rsidRPr="00F80EFE">
        <w:rPr>
          <w:rFonts w:ascii="Arial" w:eastAsia="Batang" w:hAnsi="Arial" w:cs="Arial"/>
          <w:spacing w:val="-2"/>
        </w:rPr>
        <w:t>c</w:t>
      </w:r>
      <w:r w:rsidRPr="00F80EFE">
        <w:rPr>
          <w:rFonts w:ascii="Arial" w:eastAsia="Batang" w:hAnsi="Arial" w:cs="Arial"/>
        </w:rPr>
        <w:t>.</w:t>
      </w:r>
    </w:p>
    <w:p w:rsidR="001F435D" w:rsidRPr="006C343E" w:rsidRDefault="00EA5893" w:rsidP="00EA5893">
      <w:pPr>
        <w:jc w:val="both"/>
        <w:rPr>
          <w:rFonts w:asciiTheme="minorHAnsi" w:hAnsiTheme="minorHAnsi" w:cs="Calibri"/>
          <w:sz w:val="28"/>
          <w:szCs w:val="21"/>
        </w:rPr>
      </w:pPr>
      <w:bookmarkStart w:id="0" w:name="_GoBack"/>
      <w:bookmarkEnd w:id="0"/>
      <w:r w:rsidRPr="006C343E">
        <w:rPr>
          <w:rFonts w:asciiTheme="minorHAnsi" w:hAnsiTheme="minorHAnsi" w:cs="Calibri"/>
          <w:sz w:val="28"/>
          <w:szCs w:val="21"/>
        </w:rPr>
        <w:lastRenderedPageBreak/>
        <w:t>E</w:t>
      </w:r>
      <w:r w:rsidR="00A21CE3" w:rsidRPr="006C343E">
        <w:rPr>
          <w:rFonts w:asciiTheme="minorHAnsi" w:hAnsiTheme="minorHAnsi" w:cs="Calibri"/>
          <w:sz w:val="28"/>
          <w:szCs w:val="21"/>
        </w:rPr>
        <w:t>SPECIFICA</w:t>
      </w:r>
      <w:r w:rsidR="002B4342" w:rsidRPr="006C343E">
        <w:rPr>
          <w:rFonts w:asciiTheme="minorHAnsi" w:hAnsiTheme="minorHAnsi" w:cs="Calibri"/>
          <w:sz w:val="28"/>
          <w:szCs w:val="21"/>
        </w:rPr>
        <w:t>C</w:t>
      </w:r>
      <w:r w:rsidR="00A21CE3" w:rsidRPr="006C343E">
        <w:rPr>
          <w:rFonts w:asciiTheme="minorHAnsi" w:hAnsiTheme="minorHAnsi" w:cs="Calibri"/>
          <w:sz w:val="28"/>
          <w:szCs w:val="21"/>
        </w:rPr>
        <w:t>IONES TECNICAS</w:t>
      </w:r>
    </w:p>
    <w:p w:rsidR="001F435D" w:rsidRDefault="001F435D" w:rsidP="005C377F">
      <w:pPr>
        <w:spacing w:after="45"/>
        <w:rPr>
          <w:rFonts w:asciiTheme="minorHAnsi" w:hAnsiTheme="minorHAnsi" w:cs="Segoe UI"/>
          <w:color w:val="000000"/>
          <w:sz w:val="28"/>
          <w:szCs w:val="28"/>
          <w:lang w:eastAsia="es-MX"/>
        </w:rPr>
      </w:pPr>
    </w:p>
    <w:p w:rsidR="005C377F" w:rsidRDefault="005C377F" w:rsidP="005C377F">
      <w:pPr>
        <w:spacing w:after="45"/>
        <w:rPr>
          <w:rFonts w:asciiTheme="minorHAnsi" w:hAnsiTheme="minorHAnsi" w:cs="Segoe UI"/>
          <w:color w:val="000000"/>
          <w:sz w:val="28"/>
          <w:szCs w:val="28"/>
          <w:lang w:eastAsia="es-MX"/>
        </w:rPr>
      </w:pPr>
      <w:r>
        <w:rPr>
          <w:rFonts w:asciiTheme="minorHAnsi" w:hAnsiTheme="minorHAnsi" w:cs="Segoe UI"/>
          <w:color w:val="000000"/>
          <w:sz w:val="28"/>
          <w:szCs w:val="28"/>
          <w:lang w:eastAsia="es-MX"/>
        </w:rPr>
        <w:t>MODELO DMX WI</w:t>
      </w:r>
    </w:p>
    <w:p w:rsidR="001F435D" w:rsidRPr="006C343E" w:rsidRDefault="001F435D" w:rsidP="001F435D">
      <w:pPr>
        <w:spacing w:after="45"/>
        <w:rPr>
          <w:rFonts w:asciiTheme="minorHAnsi" w:hAnsiTheme="minorHAnsi" w:cs="Segoe UI"/>
          <w:color w:val="000000"/>
          <w:sz w:val="28"/>
          <w:szCs w:val="28"/>
          <w:lang w:eastAsia="es-MX"/>
        </w:rPr>
      </w:pPr>
      <w:r w:rsidRPr="006C343E">
        <w:rPr>
          <w:rFonts w:asciiTheme="minorHAnsi" w:hAnsiTheme="minorHAnsi"/>
          <w:color w:val="000000"/>
          <w:sz w:val="28"/>
          <w:szCs w:val="28"/>
          <w:lang w:eastAsia="es-MX"/>
        </w:rPr>
        <w:t>Voltaje de operación 100-240 v</w:t>
      </w:r>
    </w:p>
    <w:p w:rsidR="001F435D" w:rsidRPr="006C343E" w:rsidRDefault="001F435D" w:rsidP="001F435D">
      <w:pPr>
        <w:spacing w:after="45"/>
        <w:rPr>
          <w:rFonts w:asciiTheme="minorHAnsi" w:hAnsiTheme="minorHAnsi" w:cs="Segoe UI"/>
          <w:color w:val="000000"/>
          <w:sz w:val="28"/>
          <w:szCs w:val="28"/>
          <w:lang w:eastAsia="es-MX"/>
        </w:rPr>
      </w:pPr>
      <w:r w:rsidRPr="006C343E">
        <w:rPr>
          <w:rFonts w:asciiTheme="minorHAnsi" w:hAnsiTheme="minorHAnsi"/>
          <w:color w:val="000000"/>
          <w:sz w:val="28"/>
          <w:szCs w:val="28"/>
          <w:lang w:eastAsia="es-MX"/>
        </w:rPr>
        <w:t>Señal de entrada y salida DMX 512</w:t>
      </w:r>
    </w:p>
    <w:p w:rsidR="001F435D" w:rsidRPr="006C343E" w:rsidRDefault="001F435D" w:rsidP="001F435D">
      <w:pPr>
        <w:spacing w:after="45"/>
        <w:rPr>
          <w:rFonts w:asciiTheme="minorHAnsi" w:hAnsiTheme="minorHAnsi" w:cs="Segoe UI"/>
          <w:color w:val="000000"/>
          <w:sz w:val="28"/>
          <w:szCs w:val="28"/>
          <w:lang w:eastAsia="es-MX"/>
        </w:rPr>
      </w:pPr>
      <w:r w:rsidRPr="006C343E">
        <w:rPr>
          <w:rFonts w:asciiTheme="minorHAnsi" w:hAnsiTheme="minorHAnsi"/>
          <w:color w:val="000000"/>
          <w:sz w:val="28"/>
          <w:szCs w:val="28"/>
          <w:lang w:eastAsia="es-MX"/>
        </w:rPr>
        <w:t>1 Entrada de señal, 1 Salida directa (</w:t>
      </w:r>
      <w:proofErr w:type="spellStart"/>
      <w:r w:rsidRPr="006C343E">
        <w:rPr>
          <w:rFonts w:asciiTheme="minorHAnsi" w:hAnsiTheme="minorHAnsi"/>
          <w:color w:val="000000"/>
          <w:sz w:val="28"/>
          <w:szCs w:val="28"/>
          <w:lang w:eastAsia="es-MX"/>
        </w:rPr>
        <w:t>thru</w:t>
      </w:r>
      <w:proofErr w:type="spellEnd"/>
      <w:r w:rsidRPr="006C343E">
        <w:rPr>
          <w:rFonts w:asciiTheme="minorHAnsi" w:hAnsiTheme="minorHAnsi"/>
          <w:color w:val="000000"/>
          <w:sz w:val="28"/>
          <w:szCs w:val="28"/>
          <w:lang w:eastAsia="es-MX"/>
        </w:rPr>
        <w:t xml:space="preserve">), 8 Salidas Opto aisladas </w:t>
      </w:r>
      <w:r w:rsidR="00A56957" w:rsidRPr="006C343E">
        <w:rPr>
          <w:rFonts w:asciiTheme="minorHAnsi" w:hAnsiTheme="minorHAnsi"/>
          <w:color w:val="000000"/>
          <w:sz w:val="28"/>
          <w:szCs w:val="28"/>
          <w:lang w:eastAsia="es-MX"/>
        </w:rPr>
        <w:t xml:space="preserve">todo en </w:t>
      </w:r>
      <w:r w:rsidRPr="006C343E">
        <w:rPr>
          <w:rFonts w:asciiTheme="minorHAnsi" w:hAnsiTheme="minorHAnsi"/>
          <w:color w:val="000000"/>
          <w:sz w:val="28"/>
          <w:szCs w:val="28"/>
          <w:lang w:eastAsia="es-MX"/>
        </w:rPr>
        <w:t>XLR 3 Pin</w:t>
      </w:r>
    </w:p>
    <w:p w:rsidR="005C377F" w:rsidRPr="006C343E" w:rsidRDefault="005C377F" w:rsidP="005C377F">
      <w:pPr>
        <w:spacing w:after="45"/>
        <w:rPr>
          <w:rFonts w:asciiTheme="minorHAnsi" w:hAnsiTheme="minorHAnsi" w:cs="Segoe UI"/>
          <w:color w:val="000000"/>
          <w:sz w:val="28"/>
          <w:szCs w:val="28"/>
          <w:lang w:eastAsia="es-MX"/>
        </w:rPr>
      </w:pPr>
      <w:r>
        <w:rPr>
          <w:rFonts w:asciiTheme="minorHAnsi" w:hAnsiTheme="minorHAnsi" w:cs="Segoe UI"/>
          <w:color w:val="000000"/>
          <w:sz w:val="28"/>
          <w:szCs w:val="28"/>
          <w:lang w:eastAsia="es-MX"/>
        </w:rPr>
        <w:t xml:space="preserve">4 niveles de salida de </w:t>
      </w:r>
      <w:r w:rsidR="00F7224B">
        <w:rPr>
          <w:rFonts w:asciiTheme="minorHAnsi" w:hAnsiTheme="minorHAnsi" w:cs="Segoe UI"/>
          <w:color w:val="000000"/>
          <w:sz w:val="28"/>
          <w:szCs w:val="28"/>
          <w:lang w:eastAsia="es-MX"/>
        </w:rPr>
        <w:t>transmisión</w:t>
      </w:r>
    </w:p>
    <w:p w:rsidR="00F7224B" w:rsidRDefault="005C377F" w:rsidP="001F435D">
      <w:pPr>
        <w:spacing w:after="45"/>
        <w:rPr>
          <w:rFonts w:asciiTheme="minorHAnsi" w:hAnsiTheme="minorHAnsi"/>
          <w:color w:val="000000"/>
          <w:sz w:val="28"/>
          <w:szCs w:val="28"/>
          <w:lang w:eastAsia="es-MX"/>
        </w:rPr>
      </w:pPr>
      <w:r>
        <w:rPr>
          <w:rFonts w:asciiTheme="minorHAnsi" w:hAnsiTheme="minorHAnsi"/>
          <w:color w:val="000000"/>
          <w:sz w:val="28"/>
          <w:szCs w:val="28"/>
          <w:lang w:eastAsia="es-MX"/>
        </w:rPr>
        <w:t xml:space="preserve">126 canales de transmisión </w:t>
      </w:r>
      <w:r w:rsidR="00F7224B">
        <w:rPr>
          <w:rFonts w:asciiTheme="minorHAnsi" w:hAnsiTheme="minorHAnsi"/>
          <w:color w:val="000000"/>
          <w:sz w:val="28"/>
          <w:szCs w:val="28"/>
          <w:lang w:eastAsia="es-MX"/>
        </w:rPr>
        <w:t>auto switchables en 16 grupos individuales para evitar interferencia</w:t>
      </w:r>
    </w:p>
    <w:p w:rsidR="00F7224B" w:rsidRDefault="00F7224B" w:rsidP="001F435D">
      <w:pPr>
        <w:spacing w:after="45"/>
        <w:rPr>
          <w:rFonts w:asciiTheme="minorHAnsi" w:hAnsiTheme="minorHAnsi"/>
          <w:color w:val="000000"/>
          <w:sz w:val="28"/>
          <w:szCs w:val="28"/>
          <w:lang w:eastAsia="es-MX"/>
        </w:rPr>
      </w:pPr>
      <w:r>
        <w:rPr>
          <w:rFonts w:asciiTheme="minorHAnsi" w:hAnsiTheme="minorHAnsi"/>
          <w:color w:val="000000"/>
          <w:sz w:val="28"/>
          <w:szCs w:val="28"/>
          <w:lang w:eastAsia="es-MX"/>
        </w:rPr>
        <w:t>16 grupos de ID seleccionables manualmente</w:t>
      </w:r>
    </w:p>
    <w:p w:rsidR="00F7224B" w:rsidRDefault="00F7224B" w:rsidP="001F435D">
      <w:pPr>
        <w:spacing w:after="45"/>
        <w:rPr>
          <w:rFonts w:asciiTheme="minorHAnsi" w:hAnsiTheme="minorHAnsi"/>
          <w:color w:val="000000"/>
          <w:sz w:val="28"/>
          <w:szCs w:val="28"/>
          <w:lang w:eastAsia="es-MX"/>
        </w:rPr>
      </w:pPr>
      <w:r>
        <w:rPr>
          <w:rFonts w:asciiTheme="minorHAnsi" w:hAnsiTheme="minorHAnsi"/>
          <w:color w:val="000000"/>
          <w:sz w:val="28"/>
          <w:szCs w:val="28"/>
          <w:lang w:eastAsia="es-MX"/>
        </w:rPr>
        <w:t xml:space="preserve">Comunicación de distancia visible: 500 </w:t>
      </w:r>
      <w:proofErr w:type="spellStart"/>
      <w:r>
        <w:rPr>
          <w:rFonts w:asciiTheme="minorHAnsi" w:hAnsiTheme="minorHAnsi"/>
          <w:color w:val="000000"/>
          <w:sz w:val="28"/>
          <w:szCs w:val="28"/>
          <w:lang w:eastAsia="es-MX"/>
        </w:rPr>
        <w:t>mts</w:t>
      </w:r>
      <w:proofErr w:type="spellEnd"/>
    </w:p>
    <w:p w:rsidR="005C377F" w:rsidRDefault="00F7224B" w:rsidP="001F435D">
      <w:pPr>
        <w:spacing w:after="45"/>
        <w:rPr>
          <w:rFonts w:asciiTheme="minorHAnsi" w:hAnsiTheme="minorHAnsi"/>
          <w:color w:val="000000"/>
          <w:sz w:val="28"/>
          <w:szCs w:val="28"/>
          <w:lang w:eastAsia="es-MX"/>
        </w:rPr>
      </w:pPr>
      <w:r>
        <w:rPr>
          <w:rFonts w:asciiTheme="minorHAnsi" w:hAnsiTheme="minorHAnsi"/>
          <w:color w:val="000000"/>
          <w:sz w:val="28"/>
          <w:szCs w:val="28"/>
          <w:lang w:eastAsia="es-MX"/>
        </w:rPr>
        <w:t xml:space="preserve">Frecuencia de trabajo </w:t>
      </w:r>
      <w:r w:rsidR="005C377F">
        <w:rPr>
          <w:rFonts w:asciiTheme="minorHAnsi" w:hAnsiTheme="minorHAnsi"/>
          <w:color w:val="000000"/>
          <w:sz w:val="28"/>
          <w:szCs w:val="28"/>
          <w:lang w:eastAsia="es-MX"/>
        </w:rPr>
        <w:t xml:space="preserve"> </w:t>
      </w:r>
      <w:r>
        <w:rPr>
          <w:rFonts w:asciiTheme="minorHAnsi" w:hAnsiTheme="minorHAnsi"/>
          <w:color w:val="000000"/>
          <w:sz w:val="28"/>
          <w:szCs w:val="28"/>
          <w:lang w:eastAsia="es-MX"/>
        </w:rPr>
        <w:t>2,4 GHz, 126 canales ISM</w:t>
      </w:r>
    </w:p>
    <w:p w:rsidR="00F7224B" w:rsidRDefault="00F7224B" w:rsidP="001F435D">
      <w:pPr>
        <w:spacing w:after="45"/>
        <w:rPr>
          <w:rFonts w:asciiTheme="minorHAnsi" w:hAnsiTheme="minorHAnsi"/>
          <w:color w:val="000000"/>
          <w:sz w:val="28"/>
          <w:szCs w:val="28"/>
          <w:lang w:eastAsia="es-MX"/>
        </w:rPr>
      </w:pPr>
      <w:r>
        <w:rPr>
          <w:rFonts w:asciiTheme="minorHAnsi" w:hAnsiTheme="minorHAnsi"/>
          <w:color w:val="000000"/>
          <w:sz w:val="28"/>
          <w:szCs w:val="28"/>
          <w:lang w:eastAsia="es-MX"/>
        </w:rPr>
        <w:t>Sensibilidad de recepción -94dBm</w:t>
      </w:r>
    </w:p>
    <w:p w:rsidR="001F435D" w:rsidRPr="006C343E" w:rsidRDefault="001F435D" w:rsidP="001F435D">
      <w:pPr>
        <w:spacing w:after="45"/>
        <w:rPr>
          <w:rFonts w:asciiTheme="minorHAnsi" w:hAnsiTheme="minorHAnsi" w:cs="Segoe UI"/>
          <w:color w:val="000000"/>
          <w:sz w:val="28"/>
          <w:szCs w:val="28"/>
          <w:lang w:eastAsia="es-MX"/>
        </w:rPr>
      </w:pPr>
      <w:r w:rsidRPr="006C343E">
        <w:rPr>
          <w:rFonts w:asciiTheme="minorHAnsi" w:hAnsiTheme="minorHAnsi"/>
          <w:color w:val="000000"/>
          <w:sz w:val="28"/>
          <w:szCs w:val="28"/>
          <w:lang w:eastAsia="es-MX"/>
        </w:rPr>
        <w:t xml:space="preserve">Dimensiones Empacado: 135(W) x 135(H) x 7(D) mm </w:t>
      </w:r>
    </w:p>
    <w:p w:rsidR="001F435D" w:rsidRPr="006C343E" w:rsidRDefault="001F435D" w:rsidP="002C6F1C">
      <w:pPr>
        <w:spacing w:after="45"/>
        <w:rPr>
          <w:rFonts w:asciiTheme="minorHAnsi" w:hAnsiTheme="minorHAnsi" w:cs="Calibri"/>
          <w:sz w:val="28"/>
          <w:szCs w:val="21"/>
        </w:rPr>
      </w:pPr>
      <w:r w:rsidRPr="006C343E">
        <w:rPr>
          <w:rFonts w:asciiTheme="minorHAnsi" w:hAnsiTheme="minorHAnsi"/>
          <w:color w:val="000000"/>
          <w:sz w:val="28"/>
          <w:szCs w:val="28"/>
          <w:lang w:eastAsia="es-MX"/>
        </w:rPr>
        <w:t>Peso 2.0Kg</w:t>
      </w:r>
    </w:p>
    <w:sectPr w:rsidR="001F435D" w:rsidRPr="006C343E" w:rsidSect="007C5A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2"/>
      <w:numFmt w:val="decimal"/>
      <w:lvlText w:val="%1."/>
      <w:lvlJc w:val="left"/>
      <w:pPr>
        <w:tabs>
          <w:tab w:val="num" w:pos="360"/>
        </w:tabs>
        <w:ind w:left="360" w:hanging="360"/>
      </w:pPr>
      <w:rPr>
        <w:rFonts w:hint="default"/>
        <w:b/>
        <w:sz w:val="3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4BC5C06"/>
    <w:multiLevelType w:val="multilevel"/>
    <w:tmpl w:val="54EEA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FA9589E"/>
    <w:multiLevelType w:val="hybridMultilevel"/>
    <w:tmpl w:val="10000C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F600F0"/>
    <w:multiLevelType w:val="hybridMultilevel"/>
    <w:tmpl w:val="42366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7D0590"/>
    <w:multiLevelType w:val="hybridMultilevel"/>
    <w:tmpl w:val="10000C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36E091D"/>
    <w:multiLevelType w:val="hybridMultilevel"/>
    <w:tmpl w:val="92204514"/>
    <w:lvl w:ilvl="0" w:tplc="6AC6B1AE">
      <w:start w:val="1"/>
      <w:numFmt w:val="decimal"/>
      <w:lvlText w:val="%1."/>
      <w:lvlJc w:val="left"/>
      <w:pPr>
        <w:ind w:left="460" w:hanging="360"/>
      </w:pPr>
      <w:rPr>
        <w:rFonts w:cs="Arial" w:hint="default"/>
        <w:b w:val="0"/>
      </w:rPr>
    </w:lvl>
    <w:lvl w:ilvl="1" w:tplc="080A0019" w:tentative="1">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6">
    <w:nsid w:val="4A393F94"/>
    <w:multiLevelType w:val="hybridMultilevel"/>
    <w:tmpl w:val="C4324DBA"/>
    <w:lvl w:ilvl="0" w:tplc="0C0A000F">
      <w:start w:val="1"/>
      <w:numFmt w:val="decimal"/>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7">
    <w:nsid w:val="58590852"/>
    <w:multiLevelType w:val="multilevel"/>
    <w:tmpl w:val="A23A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83300FE"/>
    <w:multiLevelType w:val="hybridMultilevel"/>
    <w:tmpl w:val="85B4E464"/>
    <w:lvl w:ilvl="0" w:tplc="0C0A0001">
      <w:start w:val="1"/>
      <w:numFmt w:val="bullet"/>
      <w:lvlText w:val=""/>
      <w:lvlJc w:val="left"/>
      <w:pPr>
        <w:tabs>
          <w:tab w:val="num" w:pos="720"/>
        </w:tabs>
        <w:ind w:left="720" w:hanging="360"/>
      </w:pPr>
      <w:rPr>
        <w:rFonts w:ascii="Symbol" w:hAnsi="Symbol" w:cs="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6"/>
  </w:num>
  <w:num w:numId="3">
    <w:abstractNumId w:val="3"/>
  </w:num>
  <w:num w:numId="4">
    <w:abstractNumId w:val="0"/>
  </w:num>
  <w:num w:numId="5">
    <w:abstractNumId w:val="7"/>
  </w:num>
  <w:num w:numId="6">
    <w:abstractNumId w:val="1"/>
  </w:num>
  <w:num w:numId="7">
    <w:abstractNumId w:val="2"/>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89F"/>
    <w:rsid w:val="00005A64"/>
    <w:rsid w:val="0004614C"/>
    <w:rsid w:val="00071E2B"/>
    <w:rsid w:val="00137AE4"/>
    <w:rsid w:val="001508BB"/>
    <w:rsid w:val="00166131"/>
    <w:rsid w:val="00167273"/>
    <w:rsid w:val="00174B37"/>
    <w:rsid w:val="001B179A"/>
    <w:rsid w:val="001C66B7"/>
    <w:rsid w:val="001E6619"/>
    <w:rsid w:val="001F435D"/>
    <w:rsid w:val="0020755E"/>
    <w:rsid w:val="0022601B"/>
    <w:rsid w:val="00242B5E"/>
    <w:rsid w:val="0026488E"/>
    <w:rsid w:val="002B4342"/>
    <w:rsid w:val="002C6182"/>
    <w:rsid w:val="002C6F1C"/>
    <w:rsid w:val="00311604"/>
    <w:rsid w:val="00333AC6"/>
    <w:rsid w:val="003366E7"/>
    <w:rsid w:val="00344B8B"/>
    <w:rsid w:val="0036275A"/>
    <w:rsid w:val="003C1761"/>
    <w:rsid w:val="004202F5"/>
    <w:rsid w:val="00437480"/>
    <w:rsid w:val="004850E8"/>
    <w:rsid w:val="004B371C"/>
    <w:rsid w:val="004C66EE"/>
    <w:rsid w:val="004C6E80"/>
    <w:rsid w:val="004E0B5B"/>
    <w:rsid w:val="0050515A"/>
    <w:rsid w:val="00525037"/>
    <w:rsid w:val="00530FA4"/>
    <w:rsid w:val="005349F1"/>
    <w:rsid w:val="00534D2C"/>
    <w:rsid w:val="005B1A4D"/>
    <w:rsid w:val="005C377F"/>
    <w:rsid w:val="005F727E"/>
    <w:rsid w:val="00636DCE"/>
    <w:rsid w:val="006B2D16"/>
    <w:rsid w:val="006B3491"/>
    <w:rsid w:val="006C343E"/>
    <w:rsid w:val="006C76FC"/>
    <w:rsid w:val="006F77DB"/>
    <w:rsid w:val="00705E69"/>
    <w:rsid w:val="0072489F"/>
    <w:rsid w:val="00732E9A"/>
    <w:rsid w:val="00756481"/>
    <w:rsid w:val="007578C8"/>
    <w:rsid w:val="007C5A71"/>
    <w:rsid w:val="00831C05"/>
    <w:rsid w:val="00837A75"/>
    <w:rsid w:val="00850659"/>
    <w:rsid w:val="008C7494"/>
    <w:rsid w:val="00923D77"/>
    <w:rsid w:val="00945C86"/>
    <w:rsid w:val="00977F1A"/>
    <w:rsid w:val="00994D31"/>
    <w:rsid w:val="009A050A"/>
    <w:rsid w:val="009B45C3"/>
    <w:rsid w:val="00A21CE3"/>
    <w:rsid w:val="00A40191"/>
    <w:rsid w:val="00A456B6"/>
    <w:rsid w:val="00A56957"/>
    <w:rsid w:val="00A844D2"/>
    <w:rsid w:val="00A93CAF"/>
    <w:rsid w:val="00B329DC"/>
    <w:rsid w:val="00B574E2"/>
    <w:rsid w:val="00B713CD"/>
    <w:rsid w:val="00B93CE2"/>
    <w:rsid w:val="00BB1BC0"/>
    <w:rsid w:val="00BC5189"/>
    <w:rsid w:val="00C3642A"/>
    <w:rsid w:val="00C44669"/>
    <w:rsid w:val="00C451AD"/>
    <w:rsid w:val="00C67D61"/>
    <w:rsid w:val="00CD55F0"/>
    <w:rsid w:val="00CF26E8"/>
    <w:rsid w:val="00D4593E"/>
    <w:rsid w:val="00D67B1A"/>
    <w:rsid w:val="00E6283A"/>
    <w:rsid w:val="00E63A58"/>
    <w:rsid w:val="00E728D9"/>
    <w:rsid w:val="00E80E3F"/>
    <w:rsid w:val="00E82DB9"/>
    <w:rsid w:val="00E83FE9"/>
    <w:rsid w:val="00EA5893"/>
    <w:rsid w:val="00EE3E6D"/>
    <w:rsid w:val="00F0325B"/>
    <w:rsid w:val="00F2539E"/>
    <w:rsid w:val="00F55129"/>
    <w:rsid w:val="00F7224B"/>
    <w:rsid w:val="00F74148"/>
    <w:rsid w:val="00F80EFE"/>
    <w:rsid w:val="00FA6F7B"/>
    <w:rsid w:val="00FC4EC0"/>
    <w:rsid w:val="00FC6120"/>
    <w:rsid w:val="00FF40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9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89F"/>
    <w:rPr>
      <w:rFonts w:ascii="Tahoma" w:eastAsia="Times New Roman" w:hAnsi="Tahoma" w:cs="Tahoma"/>
      <w:sz w:val="16"/>
      <w:szCs w:val="16"/>
      <w:lang w:val="es-ES" w:eastAsia="es-ES"/>
    </w:rPr>
  </w:style>
  <w:style w:type="table" w:styleId="Tablaconcuadrcula">
    <w:name w:val="Table Grid"/>
    <w:basedOn w:val="Tablanormal"/>
    <w:rsid w:val="001B179A"/>
    <w:pPr>
      <w:widowControl w:val="0"/>
      <w:spacing w:after="0" w:line="240" w:lineRule="auto"/>
      <w:jc w:val="both"/>
    </w:pPr>
    <w:rPr>
      <w:rFonts w:ascii="Times New Roman" w:eastAsia="SimSu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rsid w:val="001B179A"/>
    <w:pPr>
      <w:spacing w:before="100" w:beforeAutospacing="1" w:after="100" w:afterAutospacing="1"/>
    </w:pPr>
    <w:rPr>
      <w:rFonts w:ascii="SimSun" w:eastAsia="SimSun" w:hAnsi="SimSun" w:cs="SimSun"/>
      <w:lang w:val="en-US" w:eastAsia="zh-CN"/>
    </w:rPr>
  </w:style>
  <w:style w:type="character" w:customStyle="1" w:styleId="style21">
    <w:name w:val="style21"/>
    <w:basedOn w:val="Fuentedeprrafopredeter"/>
    <w:rsid w:val="001B179A"/>
    <w:rPr>
      <w:rFonts w:ascii="SimSun" w:eastAsia="SimSun" w:hAnsi="SimSun" w:hint="eastAsia"/>
    </w:rPr>
  </w:style>
  <w:style w:type="paragraph" w:styleId="Prrafodelista">
    <w:name w:val="List Paragraph"/>
    <w:basedOn w:val="Normal"/>
    <w:uiPriority w:val="34"/>
    <w:qFormat/>
    <w:rsid w:val="00C451AD"/>
    <w:pPr>
      <w:ind w:left="720"/>
      <w:contextualSpacing/>
    </w:pPr>
  </w:style>
  <w:style w:type="character" w:customStyle="1" w:styleId="hps">
    <w:name w:val="hps"/>
    <w:basedOn w:val="Fuentedeprrafopredeter"/>
    <w:rsid w:val="00945C86"/>
  </w:style>
  <w:style w:type="character" w:customStyle="1" w:styleId="trans">
    <w:name w:val="trans"/>
    <w:basedOn w:val="Fuentedeprrafopredeter"/>
    <w:rsid w:val="00945C86"/>
  </w:style>
  <w:style w:type="character" w:customStyle="1" w:styleId="apple-converted-space">
    <w:name w:val="apple-converted-space"/>
    <w:rsid w:val="001C66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9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89F"/>
    <w:rPr>
      <w:rFonts w:ascii="Tahoma" w:eastAsia="Times New Roman" w:hAnsi="Tahoma" w:cs="Tahoma"/>
      <w:sz w:val="16"/>
      <w:szCs w:val="16"/>
      <w:lang w:val="es-ES" w:eastAsia="es-ES"/>
    </w:rPr>
  </w:style>
  <w:style w:type="table" w:styleId="Tablaconcuadrcula">
    <w:name w:val="Table Grid"/>
    <w:basedOn w:val="Tablanormal"/>
    <w:rsid w:val="001B179A"/>
    <w:pPr>
      <w:widowControl w:val="0"/>
      <w:spacing w:after="0" w:line="240" w:lineRule="auto"/>
      <w:jc w:val="both"/>
    </w:pPr>
    <w:rPr>
      <w:rFonts w:ascii="Times New Roman" w:eastAsia="SimSu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rsid w:val="001B179A"/>
    <w:pPr>
      <w:spacing w:before="100" w:beforeAutospacing="1" w:after="100" w:afterAutospacing="1"/>
    </w:pPr>
    <w:rPr>
      <w:rFonts w:ascii="SimSun" w:eastAsia="SimSun" w:hAnsi="SimSun" w:cs="SimSun"/>
      <w:lang w:val="en-US" w:eastAsia="zh-CN"/>
    </w:rPr>
  </w:style>
  <w:style w:type="character" w:customStyle="1" w:styleId="style21">
    <w:name w:val="style21"/>
    <w:basedOn w:val="Fuentedeprrafopredeter"/>
    <w:rsid w:val="001B179A"/>
    <w:rPr>
      <w:rFonts w:ascii="SimSun" w:eastAsia="SimSun" w:hAnsi="SimSun" w:hint="eastAsia"/>
    </w:rPr>
  </w:style>
  <w:style w:type="paragraph" w:styleId="Prrafodelista">
    <w:name w:val="List Paragraph"/>
    <w:basedOn w:val="Normal"/>
    <w:uiPriority w:val="34"/>
    <w:qFormat/>
    <w:rsid w:val="00C451AD"/>
    <w:pPr>
      <w:ind w:left="720"/>
      <w:contextualSpacing/>
    </w:pPr>
  </w:style>
  <w:style w:type="character" w:customStyle="1" w:styleId="hps">
    <w:name w:val="hps"/>
    <w:basedOn w:val="Fuentedeprrafopredeter"/>
    <w:rsid w:val="00945C86"/>
  </w:style>
  <w:style w:type="character" w:customStyle="1" w:styleId="trans">
    <w:name w:val="trans"/>
    <w:basedOn w:val="Fuentedeprrafopredeter"/>
    <w:rsid w:val="00945C86"/>
  </w:style>
  <w:style w:type="character" w:customStyle="1" w:styleId="apple-converted-space">
    <w:name w:val="apple-converted-space"/>
    <w:rsid w:val="001C66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3942</TotalTime>
  <Pages>7</Pages>
  <Words>977</Words>
  <Characters>5379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Mauricio</cp:lastModifiedBy>
  <cp:revision>21</cp:revision>
  <cp:lastPrinted>2002-01-01T07:29:00Z</cp:lastPrinted>
  <dcterms:created xsi:type="dcterms:W3CDTF">2014-02-14T23:27:00Z</dcterms:created>
  <dcterms:modified xsi:type="dcterms:W3CDTF">2014-02-17T17:59:00Z</dcterms:modified>
</cp:coreProperties>
</file>